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321" w:rsidRPr="00787755" w:rsidRDefault="00CF4321" w:rsidP="00CF4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7755">
        <w:rPr>
          <w:rFonts w:ascii="Times New Roman" w:hAnsi="Times New Roman" w:cs="Times New Roman"/>
          <w:sz w:val="24"/>
          <w:szCs w:val="24"/>
        </w:rPr>
        <w:t>EE4101 – Industrial Electronics</w:t>
      </w:r>
    </w:p>
    <w:p w:rsidR="00CF4321" w:rsidRDefault="00CF4321" w:rsidP="00CF4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CF4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7755">
        <w:rPr>
          <w:rFonts w:ascii="Times New Roman" w:hAnsi="Times New Roman" w:cs="Times New Roman"/>
          <w:sz w:val="24"/>
          <w:szCs w:val="24"/>
        </w:rPr>
        <w:t>Test 1</w:t>
      </w:r>
      <w:r>
        <w:rPr>
          <w:rFonts w:ascii="Times New Roman" w:hAnsi="Times New Roman" w:cs="Times New Roman"/>
          <w:sz w:val="24"/>
          <w:szCs w:val="24"/>
        </w:rPr>
        <w:t xml:space="preserve"> (2014-2015) – Set 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CF4321" w:rsidRDefault="00CF4321" w:rsidP="00CF4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CF4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CF4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Level-1 questions:</w:t>
      </w:r>
      <w:r>
        <w:rPr>
          <w:rFonts w:ascii="Times New Roman" w:hAnsi="Times New Roman" w:cs="Times New Roman"/>
          <w:sz w:val="24"/>
          <w:szCs w:val="24"/>
        </w:rPr>
        <w:tab/>
        <w:t>15 marks</w:t>
      </w:r>
    </w:p>
    <w:p w:rsidR="00CF4321" w:rsidRDefault="00CF4321" w:rsidP="00CF4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Level-2 questions:</w:t>
      </w:r>
      <w:r>
        <w:rPr>
          <w:rFonts w:ascii="Times New Roman" w:hAnsi="Times New Roman" w:cs="Times New Roman"/>
          <w:sz w:val="24"/>
          <w:szCs w:val="24"/>
        </w:rPr>
        <w:tab/>
        <w:t>15 marks</w:t>
      </w:r>
    </w:p>
    <w:p w:rsidR="00CF4321" w:rsidRDefault="00CF4321" w:rsidP="00CF4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Level-3 questions:</w:t>
      </w:r>
      <w:r>
        <w:rPr>
          <w:rFonts w:ascii="Times New Roman" w:hAnsi="Times New Roman" w:cs="Times New Roman"/>
          <w:sz w:val="24"/>
          <w:szCs w:val="24"/>
        </w:rPr>
        <w:tab/>
        <w:t>15 marks</w:t>
      </w:r>
    </w:p>
    <w:p w:rsidR="00CF4321" w:rsidRDefault="00CF4321" w:rsidP="00CF4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CF4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CF4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D42" w:rsidRDefault="00722D42" w:rsidP="00C83F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Level-1 questions:</w:t>
      </w:r>
    </w:p>
    <w:p w:rsidR="00722D42" w:rsidRDefault="00722D42" w:rsidP="00C83F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D42" w:rsidRDefault="00722D42" w:rsidP="00722D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Compare the performance of linear regulator and switched-mode regulator in the following table.</w:t>
      </w:r>
      <w:r w:rsidR="002C64B7">
        <w:rPr>
          <w:rFonts w:ascii="Times New Roman" w:hAnsi="Times New Roman" w:cs="Times New Roman"/>
          <w:sz w:val="24"/>
          <w:szCs w:val="24"/>
        </w:rPr>
        <w:t xml:space="preserve">  For each performance criterion</w:t>
      </w:r>
      <w:r>
        <w:rPr>
          <w:rFonts w:ascii="Times New Roman" w:hAnsi="Times New Roman" w:cs="Times New Roman"/>
          <w:sz w:val="24"/>
          <w:szCs w:val="24"/>
        </w:rPr>
        <w:t xml:space="preserve">, give a </w:t>
      </w:r>
      <w:r w:rsidR="002C64B7">
        <w:rPr>
          <w:rFonts w:ascii="Times New Roman" w:hAnsi="Times New Roman" w:cs="Times New Roman"/>
          <w:sz w:val="24"/>
          <w:szCs w:val="24"/>
        </w:rPr>
        <w:t>tick to the regulator that performs</w:t>
      </w:r>
      <w:r>
        <w:rPr>
          <w:rFonts w:ascii="Times New Roman" w:hAnsi="Times New Roman" w:cs="Times New Roman"/>
          <w:sz w:val="24"/>
          <w:szCs w:val="24"/>
        </w:rPr>
        <w:t xml:space="preserve"> better.</w:t>
      </w:r>
    </w:p>
    <w:p w:rsidR="00722D42" w:rsidRDefault="00750B76" w:rsidP="00750B76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[5 marks]</w:t>
      </w:r>
    </w:p>
    <w:p w:rsidR="00750B76" w:rsidRDefault="00750B76" w:rsidP="00750B76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3678"/>
        <w:gridCol w:w="2361"/>
        <w:gridCol w:w="2376"/>
      </w:tblGrid>
      <w:tr w:rsidR="00722D42" w:rsidTr="00750B76">
        <w:tc>
          <w:tcPr>
            <w:tcW w:w="3780" w:type="dxa"/>
            <w:tcBorders>
              <w:bottom w:val="double" w:sz="4" w:space="0" w:color="auto"/>
            </w:tcBorders>
          </w:tcPr>
          <w:p w:rsidR="00722D42" w:rsidRDefault="00CA02D6" w:rsidP="00CA02D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Criterion</w:t>
            </w:r>
          </w:p>
        </w:tc>
        <w:tc>
          <w:tcPr>
            <w:tcW w:w="2430" w:type="dxa"/>
            <w:tcBorders>
              <w:bottom w:val="double" w:sz="4" w:space="0" w:color="auto"/>
            </w:tcBorders>
          </w:tcPr>
          <w:p w:rsidR="00722D42" w:rsidRDefault="00750B76" w:rsidP="00CA02D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</w:t>
            </w:r>
          </w:p>
        </w:tc>
        <w:tc>
          <w:tcPr>
            <w:tcW w:w="2430" w:type="dxa"/>
            <w:tcBorders>
              <w:bottom w:val="double" w:sz="4" w:space="0" w:color="auto"/>
            </w:tcBorders>
          </w:tcPr>
          <w:p w:rsidR="00722D42" w:rsidRDefault="00750B76" w:rsidP="00CA02D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Switched-</w:t>
            </w:r>
            <w:r w:rsidR="00CA02D6"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</w:p>
        </w:tc>
      </w:tr>
      <w:tr w:rsidR="00722D42" w:rsidTr="00750B76">
        <w:tc>
          <w:tcPr>
            <w:tcW w:w="3780" w:type="dxa"/>
            <w:tcBorders>
              <w:top w:val="double" w:sz="4" w:space="0" w:color="auto"/>
            </w:tcBorders>
          </w:tcPr>
          <w:p w:rsidR="00722D42" w:rsidRDefault="00CA02D6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Efficiency</w:t>
            </w:r>
          </w:p>
        </w:tc>
        <w:tc>
          <w:tcPr>
            <w:tcW w:w="2430" w:type="dxa"/>
            <w:tcBorders>
              <w:top w:val="double" w:sz="4" w:space="0" w:color="auto"/>
            </w:tcBorders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double" w:sz="4" w:space="0" w:color="auto"/>
            </w:tcBorders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D42" w:rsidTr="00750B76">
        <w:tc>
          <w:tcPr>
            <w:tcW w:w="3780" w:type="dxa"/>
          </w:tcPr>
          <w:p w:rsidR="00722D42" w:rsidRDefault="00CA02D6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Input voltage range</w:t>
            </w:r>
          </w:p>
        </w:tc>
        <w:tc>
          <w:tcPr>
            <w:tcW w:w="2430" w:type="dxa"/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D42" w:rsidTr="00750B76">
        <w:tc>
          <w:tcPr>
            <w:tcW w:w="3780" w:type="dxa"/>
          </w:tcPr>
          <w:p w:rsidR="00722D42" w:rsidRDefault="00CA02D6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Output regulation</w:t>
            </w:r>
          </w:p>
        </w:tc>
        <w:tc>
          <w:tcPr>
            <w:tcW w:w="2430" w:type="dxa"/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D42" w:rsidTr="00750B76">
        <w:tc>
          <w:tcPr>
            <w:tcW w:w="3780" w:type="dxa"/>
          </w:tcPr>
          <w:p w:rsidR="00722D42" w:rsidRDefault="00CA02D6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Dynamic response</w:t>
            </w:r>
          </w:p>
        </w:tc>
        <w:tc>
          <w:tcPr>
            <w:tcW w:w="2430" w:type="dxa"/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D42" w:rsidTr="00750B76">
        <w:tc>
          <w:tcPr>
            <w:tcW w:w="3780" w:type="dxa"/>
          </w:tcPr>
          <w:p w:rsidR="00722D42" w:rsidRDefault="00CA02D6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Hold-up</w:t>
            </w:r>
            <w:r w:rsidR="00FD18F7">
              <w:rPr>
                <w:rFonts w:ascii="Times New Roman" w:hAnsi="Times New Roman" w:cs="Times New Roman"/>
                <w:sz w:val="24"/>
                <w:szCs w:val="24"/>
              </w:rPr>
              <w:t xml:space="preserve"> performance</w:t>
            </w:r>
          </w:p>
        </w:tc>
        <w:tc>
          <w:tcPr>
            <w:tcW w:w="2430" w:type="dxa"/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722D42" w:rsidRDefault="00722D42" w:rsidP="00CA02D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D42" w:rsidRDefault="00722D42" w:rsidP="00722D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DA6F8D" w:rsidRDefault="00DA6F8D" w:rsidP="00722D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50B76" w:rsidRDefault="00DA6F8D" w:rsidP="00A214C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Fig. 1 shows a hybrid configuration having a linear regulator connected in series with the outpu</w:t>
      </w:r>
      <w:r w:rsidR="002C64B7">
        <w:rPr>
          <w:rFonts w:ascii="Times New Roman" w:hAnsi="Times New Roman" w:cs="Times New Roman"/>
          <w:sz w:val="24"/>
          <w:szCs w:val="24"/>
        </w:rPr>
        <w:t>t of a switched-mode regulator</w:t>
      </w:r>
      <w:r w:rsidR="00750B76">
        <w:rPr>
          <w:rFonts w:ascii="Times New Roman" w:hAnsi="Times New Roman" w:cs="Times New Roman"/>
          <w:sz w:val="24"/>
          <w:szCs w:val="24"/>
        </w:rPr>
        <w:t>.</w:t>
      </w:r>
    </w:p>
    <w:p w:rsidR="00A214C2" w:rsidRDefault="00A214C2" w:rsidP="00750B76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750B76" w:rsidRDefault="00A214C2" w:rsidP="00A214C2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A214C2">
        <w:drawing>
          <wp:inline distT="0" distB="0" distL="0" distR="0">
            <wp:extent cx="5270500" cy="1479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4C2" w:rsidRDefault="00A214C2" w:rsidP="00A214C2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A214C2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1</w:t>
      </w:r>
    </w:p>
    <w:p w:rsidR="00DA6F8D" w:rsidRDefault="00DA6F8D" w:rsidP="00C83F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C70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C70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CF4321">
      <w:pPr>
        <w:tabs>
          <w:tab w:val="right" w:pos="9000"/>
        </w:tabs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Give three advantages of such configuration.</w:t>
      </w:r>
      <w:r w:rsidR="00CF43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[6</w:t>
      </w:r>
      <w:r>
        <w:rPr>
          <w:rFonts w:ascii="Times New Roman" w:hAnsi="Times New Roman" w:cs="Times New Roman"/>
          <w:sz w:val="24"/>
          <w:szCs w:val="24"/>
        </w:rPr>
        <w:t xml:space="preserve"> marks]</w:t>
      </w:r>
    </w:p>
    <w:p w:rsidR="00A214C2" w:rsidRDefault="00A214C2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A214C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Discuss why the output has electrolytic and ceramic capacitors connected.</w:t>
      </w:r>
    </w:p>
    <w:p w:rsidR="00A214C2" w:rsidRDefault="00A214C2" w:rsidP="00A214C2">
      <w:pPr>
        <w:spacing w:after="0" w:line="24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[4 marks]</w:t>
      </w:r>
    </w:p>
    <w:p w:rsidR="00A214C2" w:rsidRDefault="00A214C2" w:rsidP="00C70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C70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C70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C70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C70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14C2" w:rsidRDefault="00A214C2" w:rsidP="00C70F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Level-2 questions</w:t>
      </w:r>
      <w:r w:rsidR="002156DC">
        <w:rPr>
          <w:rFonts w:ascii="Times New Roman" w:hAnsi="Times New Roman" w:cs="Times New Roman"/>
          <w:sz w:val="24"/>
          <w:szCs w:val="24"/>
        </w:rPr>
        <w:t>:</w:t>
      </w:r>
    </w:p>
    <w:p w:rsidR="00FC4D6B" w:rsidRPr="00C70FAA" w:rsidRDefault="00FC4D6B" w:rsidP="00C70F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</w:t>
      </w:r>
      <w:r w:rsidR="00A214C2">
        <w:rPr>
          <w:rFonts w:ascii="Times New Roman" w:hAnsi="Times New Roman" w:cs="Times New Roman"/>
          <w:sz w:val="24"/>
          <w:szCs w:val="24"/>
        </w:rPr>
        <w:t>2</w:t>
      </w:r>
      <w:r w:rsidR="00787755">
        <w:rPr>
          <w:rFonts w:ascii="Times New Roman" w:hAnsi="Times New Roman" w:cs="Times New Roman"/>
          <w:sz w:val="24"/>
          <w:szCs w:val="24"/>
        </w:rPr>
        <w:t xml:space="preserve"> show</w:t>
      </w:r>
      <w:r w:rsidR="00722D42">
        <w:rPr>
          <w:rFonts w:ascii="Times New Roman" w:hAnsi="Times New Roman" w:cs="Times New Roman"/>
          <w:sz w:val="24"/>
          <w:szCs w:val="24"/>
        </w:rPr>
        <w:t xml:space="preserve">s a </w:t>
      </w:r>
      <w:r w:rsidR="00AF79B8">
        <w:rPr>
          <w:rFonts w:ascii="Times New Roman" w:hAnsi="Times New Roman" w:cs="Times New Roman"/>
          <w:sz w:val="24"/>
          <w:szCs w:val="24"/>
        </w:rPr>
        <w:t>capacitor with a current source</w:t>
      </w:r>
      <w:r w:rsidR="00301C11">
        <w:rPr>
          <w:rFonts w:ascii="Times New Roman" w:hAnsi="Times New Roman" w:cs="Times New Roman"/>
          <w:sz w:val="24"/>
          <w:szCs w:val="24"/>
        </w:rPr>
        <w:t xml:space="preserve"> </w:t>
      </w:r>
      <w:r w:rsidR="0058327F" w:rsidRPr="00301C11">
        <w:rPr>
          <w:rFonts w:ascii="Times New Roman" w:hAnsi="Times New Roman" w:cs="Times New Roman"/>
          <w:position w:val="-12"/>
          <w:sz w:val="24"/>
          <w:szCs w:val="24"/>
        </w:rPr>
        <w:object w:dxaOrig="2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pt;height:18pt" o:ole="">
            <v:imagedata r:id="rId10" o:title=""/>
          </v:shape>
          <o:OLEObject Type="Embed" ProgID="Equation.DSMT4" ShapeID="_x0000_i1025" DrawAspect="Content" ObjectID="_1476464157" r:id="rId11"/>
        </w:object>
      </w:r>
      <w:r w:rsidR="00301C11">
        <w:rPr>
          <w:rFonts w:ascii="Times New Roman" w:hAnsi="Times New Roman" w:cs="Times New Roman"/>
          <w:sz w:val="24"/>
          <w:szCs w:val="24"/>
        </w:rPr>
        <w:t xml:space="preserve"> and</w:t>
      </w:r>
      <w:r w:rsidR="00722D42">
        <w:rPr>
          <w:rFonts w:ascii="Times New Roman" w:hAnsi="Times New Roman" w:cs="Times New Roman"/>
          <w:sz w:val="24"/>
          <w:szCs w:val="24"/>
        </w:rPr>
        <w:t xml:space="preserve"> a current sink</w:t>
      </w:r>
      <w:r w:rsidR="00301C11">
        <w:rPr>
          <w:rFonts w:ascii="Times New Roman" w:hAnsi="Times New Roman" w:cs="Times New Roman"/>
          <w:sz w:val="24"/>
          <w:szCs w:val="24"/>
        </w:rPr>
        <w:t xml:space="preserve"> </w:t>
      </w:r>
      <w:r w:rsidR="0058327F" w:rsidRPr="00301C11">
        <w:rPr>
          <w:rFonts w:ascii="Times New Roman" w:hAnsi="Times New Roman" w:cs="Times New Roman"/>
          <w:position w:val="-12"/>
          <w:sz w:val="24"/>
          <w:szCs w:val="24"/>
        </w:rPr>
        <w:object w:dxaOrig="220" w:dyaOrig="360">
          <v:shape id="_x0000_i1026" type="#_x0000_t75" style="width:11pt;height:18pt" o:ole="">
            <v:imagedata r:id="rId12" o:title=""/>
          </v:shape>
          <o:OLEObject Type="Embed" ProgID="Equation.DSMT4" ShapeID="_x0000_i1026" DrawAspect="Content" ObjectID="_1476464158" r:id="rId13"/>
        </w:object>
      </w:r>
      <w:r w:rsidR="00301C11">
        <w:rPr>
          <w:rFonts w:ascii="Times New Roman" w:hAnsi="Times New Roman" w:cs="Times New Roman"/>
          <w:sz w:val="24"/>
          <w:szCs w:val="24"/>
        </w:rPr>
        <w:t xml:space="preserve"> connected</w:t>
      </w:r>
      <w:r w:rsidR="00787755">
        <w:rPr>
          <w:rFonts w:ascii="Times New Roman" w:hAnsi="Times New Roman" w:cs="Times New Roman"/>
          <w:sz w:val="24"/>
          <w:szCs w:val="24"/>
        </w:rPr>
        <w:t>.</w:t>
      </w:r>
      <w:r w:rsidR="00301C11">
        <w:rPr>
          <w:rFonts w:ascii="Times New Roman" w:hAnsi="Times New Roman" w:cs="Times New Roman"/>
          <w:sz w:val="24"/>
          <w:szCs w:val="24"/>
        </w:rPr>
        <w:t xml:space="preserve">  The waveform of </w:t>
      </w:r>
      <w:r w:rsidR="0058327F" w:rsidRPr="00301C11">
        <w:rPr>
          <w:rFonts w:ascii="Times New Roman" w:hAnsi="Times New Roman" w:cs="Times New Roman"/>
          <w:position w:val="-12"/>
          <w:sz w:val="24"/>
          <w:szCs w:val="24"/>
        </w:rPr>
        <w:object w:dxaOrig="220" w:dyaOrig="360">
          <v:shape id="_x0000_i1027" type="#_x0000_t75" style="width:11pt;height:18pt" o:ole="">
            <v:imagedata r:id="rId14" o:title=""/>
          </v:shape>
          <o:OLEObject Type="Embed" ProgID="Equation.DSMT4" ShapeID="_x0000_i1027" DrawAspect="Content" ObjectID="_1476464159" r:id="rId15"/>
        </w:object>
      </w:r>
      <w:r w:rsidR="00A214C2">
        <w:rPr>
          <w:rFonts w:ascii="Times New Roman" w:hAnsi="Times New Roman" w:cs="Times New Roman"/>
          <w:sz w:val="24"/>
          <w:szCs w:val="24"/>
        </w:rPr>
        <w:t xml:space="preserve"> is </w:t>
      </w:r>
      <w:r w:rsidR="00150AEC">
        <w:rPr>
          <w:rFonts w:ascii="Times New Roman" w:hAnsi="Times New Roman" w:cs="Times New Roman"/>
          <w:sz w:val="24"/>
          <w:szCs w:val="24"/>
        </w:rPr>
        <w:t xml:space="preserve">also </w:t>
      </w:r>
      <w:r w:rsidR="00C146B5">
        <w:rPr>
          <w:rFonts w:ascii="Times New Roman" w:hAnsi="Times New Roman" w:cs="Times New Roman"/>
          <w:sz w:val="24"/>
          <w:szCs w:val="24"/>
        </w:rPr>
        <w:t>given</w:t>
      </w:r>
      <w:r w:rsidR="00301C11">
        <w:rPr>
          <w:rFonts w:ascii="Times New Roman" w:hAnsi="Times New Roman" w:cs="Times New Roman"/>
          <w:sz w:val="24"/>
          <w:szCs w:val="24"/>
        </w:rPr>
        <w:t xml:space="preserve">.  The </w:t>
      </w:r>
      <w:r w:rsidR="00A214C2">
        <w:rPr>
          <w:rFonts w:ascii="Times New Roman" w:hAnsi="Times New Roman" w:cs="Times New Roman"/>
          <w:sz w:val="24"/>
          <w:szCs w:val="24"/>
        </w:rPr>
        <w:t xml:space="preserve">average value of the </w:t>
      </w:r>
      <w:r w:rsidR="00301C11">
        <w:rPr>
          <w:rFonts w:ascii="Times New Roman" w:hAnsi="Times New Roman" w:cs="Times New Roman"/>
          <w:sz w:val="24"/>
          <w:szCs w:val="24"/>
        </w:rPr>
        <w:t>capacitor</w:t>
      </w:r>
      <w:r w:rsidR="00CF4321">
        <w:rPr>
          <w:rFonts w:ascii="Times New Roman" w:hAnsi="Times New Roman" w:cs="Times New Roman"/>
          <w:sz w:val="24"/>
          <w:szCs w:val="24"/>
        </w:rPr>
        <w:t xml:space="preserve"> voltage is kept</w:t>
      </w:r>
      <w:r w:rsidR="00A214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14C2">
        <w:rPr>
          <w:rFonts w:ascii="Times New Roman" w:hAnsi="Times New Roman" w:cs="Times New Roman"/>
          <w:sz w:val="24"/>
          <w:szCs w:val="24"/>
        </w:rPr>
        <w:t xml:space="preserve">at </w:t>
      </w:r>
      <w:proofErr w:type="gramEnd"/>
      <w:r w:rsidR="00301C11" w:rsidRPr="00301C11">
        <w:rPr>
          <w:rFonts w:ascii="Times New Roman" w:hAnsi="Times New Roman" w:cs="Times New Roman"/>
          <w:position w:val="-12"/>
          <w:sz w:val="24"/>
          <w:szCs w:val="24"/>
        </w:rPr>
        <w:object w:dxaOrig="300" w:dyaOrig="360">
          <v:shape id="_x0000_i1028" type="#_x0000_t75" style="width:15pt;height:18pt" o:ole="">
            <v:imagedata r:id="rId16" o:title=""/>
          </v:shape>
          <o:OLEObject Type="Embed" ProgID="Equation.DSMT4" ShapeID="_x0000_i1028" DrawAspect="Content" ObjectID="_1476464160" r:id="rId17"/>
        </w:object>
      </w:r>
      <w:r w:rsidR="00301C11">
        <w:rPr>
          <w:rFonts w:ascii="Times New Roman" w:hAnsi="Times New Roman" w:cs="Times New Roman"/>
          <w:sz w:val="24"/>
          <w:szCs w:val="24"/>
        </w:rPr>
        <w:t>.</w:t>
      </w:r>
    </w:p>
    <w:p w:rsidR="00FC4D6B" w:rsidRDefault="00301C11" w:rsidP="002156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C11">
        <w:rPr>
          <w:noProof/>
        </w:rPr>
        <w:drawing>
          <wp:inline distT="0" distB="0" distL="0" distR="0" wp14:anchorId="32CDBBC9" wp14:editId="19A9E743">
            <wp:extent cx="3606800" cy="2019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D6B" w:rsidRDefault="00A214C2" w:rsidP="007877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2</w:t>
      </w:r>
    </w:p>
    <w:p w:rsidR="00FB081B" w:rsidRDefault="00FB081B" w:rsidP="007877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FAA" w:rsidRDefault="00357299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01C11">
        <w:rPr>
          <w:rFonts w:ascii="Times New Roman" w:hAnsi="Times New Roman" w:cs="Times New Roman"/>
          <w:sz w:val="24"/>
          <w:szCs w:val="24"/>
        </w:rPr>
        <w:t>.</w:t>
      </w:r>
      <w:r w:rsidR="00301C11">
        <w:rPr>
          <w:rFonts w:ascii="Times New Roman" w:hAnsi="Times New Roman" w:cs="Times New Roman"/>
          <w:sz w:val="24"/>
          <w:szCs w:val="24"/>
        </w:rPr>
        <w:tab/>
      </w:r>
      <w:r w:rsidR="0058327F">
        <w:rPr>
          <w:rFonts w:ascii="Times New Roman" w:hAnsi="Times New Roman" w:cs="Times New Roman"/>
          <w:sz w:val="24"/>
          <w:szCs w:val="24"/>
        </w:rPr>
        <w:t>Explain why the</w:t>
      </w:r>
      <w:r w:rsidR="00301C11">
        <w:rPr>
          <w:rFonts w:ascii="Times New Roman" w:hAnsi="Times New Roman" w:cs="Times New Roman"/>
          <w:sz w:val="24"/>
          <w:szCs w:val="24"/>
        </w:rPr>
        <w:t xml:space="preserve"> average </w:t>
      </w:r>
      <w:r w:rsidR="0058327F">
        <w:rPr>
          <w:rFonts w:ascii="Times New Roman" w:hAnsi="Times New Roman" w:cs="Times New Roman"/>
          <w:sz w:val="24"/>
          <w:szCs w:val="24"/>
        </w:rPr>
        <w:t xml:space="preserve">capacitor </w:t>
      </w:r>
      <w:r w:rsidR="00301C11">
        <w:rPr>
          <w:rFonts w:ascii="Times New Roman" w:hAnsi="Times New Roman" w:cs="Times New Roman"/>
          <w:sz w:val="24"/>
          <w:szCs w:val="24"/>
        </w:rPr>
        <w:t>c</w:t>
      </w:r>
      <w:r w:rsidR="0058327F">
        <w:rPr>
          <w:rFonts w:ascii="Times New Roman" w:hAnsi="Times New Roman" w:cs="Times New Roman"/>
          <w:sz w:val="24"/>
          <w:szCs w:val="24"/>
        </w:rPr>
        <w:t>urrent is zero</w:t>
      </w:r>
      <w:r w:rsidR="00787755">
        <w:rPr>
          <w:rFonts w:ascii="Times New Roman" w:hAnsi="Times New Roman" w:cs="Times New Roman"/>
          <w:sz w:val="24"/>
          <w:szCs w:val="24"/>
        </w:rPr>
        <w:t>.</w:t>
      </w:r>
      <w:r w:rsidR="005832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[3</w:t>
      </w:r>
      <w:r w:rsidR="00C70FAA">
        <w:rPr>
          <w:rFonts w:ascii="Times New Roman" w:hAnsi="Times New Roman" w:cs="Times New Roman"/>
          <w:sz w:val="24"/>
          <w:szCs w:val="24"/>
        </w:rPr>
        <w:t xml:space="preserve"> marks]</w:t>
      </w:r>
    </w:p>
    <w:p w:rsidR="0058327F" w:rsidRDefault="0058327F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FAA" w:rsidRDefault="00357299" w:rsidP="00CF4321">
      <w:pPr>
        <w:tabs>
          <w:tab w:val="left" w:pos="720"/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58327F">
        <w:rPr>
          <w:rFonts w:ascii="Times New Roman" w:hAnsi="Times New Roman" w:cs="Times New Roman"/>
          <w:sz w:val="24"/>
          <w:szCs w:val="24"/>
        </w:rPr>
        <w:t>.</w:t>
      </w:r>
      <w:r w:rsidR="0058327F">
        <w:rPr>
          <w:rFonts w:ascii="Times New Roman" w:hAnsi="Times New Roman" w:cs="Times New Roman"/>
          <w:sz w:val="24"/>
          <w:szCs w:val="24"/>
        </w:rPr>
        <w:tab/>
        <w:t>Draw th</w:t>
      </w:r>
      <w:r w:rsidR="002156DC">
        <w:rPr>
          <w:rFonts w:ascii="Times New Roman" w:hAnsi="Times New Roman" w:cs="Times New Roman"/>
          <w:sz w:val="24"/>
          <w:szCs w:val="24"/>
        </w:rPr>
        <w:t xml:space="preserve">e waveform of the current </w:t>
      </w:r>
      <w:proofErr w:type="gramStart"/>
      <w:r w:rsidR="002156DC">
        <w:rPr>
          <w:rFonts w:ascii="Times New Roman" w:hAnsi="Times New Roman" w:cs="Times New Roman"/>
          <w:sz w:val="24"/>
          <w:szCs w:val="24"/>
        </w:rPr>
        <w:t>sink</w:t>
      </w:r>
      <w:r w:rsidR="005832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58327F" w:rsidRPr="0058327F">
        <w:rPr>
          <w:rFonts w:ascii="Times New Roman" w:hAnsi="Times New Roman" w:cs="Times New Roman"/>
          <w:position w:val="-12"/>
          <w:sz w:val="24"/>
          <w:szCs w:val="24"/>
        </w:rPr>
        <w:object w:dxaOrig="220" w:dyaOrig="360">
          <v:shape id="_x0000_i1029" type="#_x0000_t75" style="width:11pt;height:18pt" o:ole="">
            <v:imagedata r:id="rId19" o:title=""/>
          </v:shape>
          <o:OLEObject Type="Embed" ProgID="Equation.DSMT4" ShapeID="_x0000_i1029" DrawAspect="Content" ObjectID="_1476464161" r:id="rId20"/>
        </w:object>
      </w:r>
      <w:r w:rsidR="00C70FAA">
        <w:rPr>
          <w:rFonts w:ascii="Times New Roman" w:hAnsi="Times New Roman" w:cs="Times New Roman"/>
          <w:sz w:val="24"/>
          <w:szCs w:val="24"/>
        </w:rPr>
        <w:t>.</w:t>
      </w:r>
      <w:r w:rsidR="005832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[3</w:t>
      </w:r>
      <w:r w:rsidR="00C70FAA">
        <w:rPr>
          <w:rFonts w:ascii="Times New Roman" w:hAnsi="Times New Roman" w:cs="Times New Roman"/>
          <w:sz w:val="24"/>
          <w:szCs w:val="24"/>
        </w:rPr>
        <w:t xml:space="preserve"> marks]</w:t>
      </w:r>
    </w:p>
    <w:p w:rsidR="0058327F" w:rsidRDefault="0058327F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FAA" w:rsidRDefault="00C70FAA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58327F">
      <w:pPr>
        <w:tabs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FAA" w:rsidRDefault="00357299" w:rsidP="00CF4321">
      <w:pPr>
        <w:tabs>
          <w:tab w:val="left" w:pos="720"/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70FAA">
        <w:rPr>
          <w:rFonts w:ascii="Times New Roman" w:hAnsi="Times New Roman" w:cs="Times New Roman"/>
          <w:sz w:val="24"/>
          <w:szCs w:val="24"/>
        </w:rPr>
        <w:t>.</w:t>
      </w:r>
      <w:r w:rsidR="00C70FAA">
        <w:rPr>
          <w:rFonts w:ascii="Times New Roman" w:hAnsi="Times New Roman" w:cs="Times New Roman"/>
          <w:sz w:val="24"/>
          <w:szCs w:val="24"/>
        </w:rPr>
        <w:tab/>
      </w:r>
      <w:r w:rsidR="002156DC">
        <w:rPr>
          <w:rFonts w:ascii="Times New Roman" w:hAnsi="Times New Roman" w:cs="Times New Roman"/>
          <w:sz w:val="24"/>
          <w:szCs w:val="24"/>
        </w:rPr>
        <w:t xml:space="preserve">Derive the ratio </w:t>
      </w:r>
      <w:r w:rsidR="0058327F">
        <w:rPr>
          <w:rFonts w:ascii="Times New Roman" w:hAnsi="Times New Roman" w:cs="Times New Roman"/>
          <w:sz w:val="24"/>
          <w:szCs w:val="24"/>
        </w:rPr>
        <w:t xml:space="preserve">between </w:t>
      </w:r>
      <w:r w:rsidR="0058327F" w:rsidRPr="0058327F">
        <w:rPr>
          <w:rFonts w:ascii="Times New Roman" w:hAnsi="Times New Roman" w:cs="Times New Roman"/>
          <w:position w:val="-12"/>
          <w:sz w:val="24"/>
          <w:szCs w:val="24"/>
        </w:rPr>
        <w:object w:dxaOrig="220" w:dyaOrig="360">
          <v:shape id="_x0000_i1030" type="#_x0000_t75" style="width:11pt;height:18pt" o:ole="">
            <v:imagedata r:id="rId21" o:title=""/>
          </v:shape>
          <o:OLEObject Type="Embed" ProgID="Equation.DSMT4" ShapeID="_x0000_i1030" DrawAspect="Content" ObjectID="_1476464162" r:id="rId22"/>
        </w:object>
      </w:r>
      <w:r w:rsidR="005832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327F"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End"/>
      <w:r w:rsidR="0058327F" w:rsidRPr="0058327F">
        <w:rPr>
          <w:rFonts w:ascii="Times New Roman" w:hAnsi="Times New Roman" w:cs="Times New Roman"/>
          <w:position w:val="-12"/>
          <w:sz w:val="24"/>
          <w:szCs w:val="24"/>
        </w:rPr>
        <w:object w:dxaOrig="240" w:dyaOrig="360">
          <v:shape id="_x0000_i1031" type="#_x0000_t75" style="width:12pt;height:18pt" o:ole="">
            <v:imagedata r:id="rId23" o:title=""/>
          </v:shape>
          <o:OLEObject Type="Embed" ProgID="Equation.DSMT4" ShapeID="_x0000_i1031" DrawAspect="Content" ObjectID="_1476464163" r:id="rId24"/>
        </w:object>
      </w:r>
      <w:r w:rsidR="002156DC">
        <w:rPr>
          <w:rFonts w:ascii="Times New Roman" w:hAnsi="Times New Roman" w:cs="Times New Roman"/>
          <w:sz w:val="24"/>
          <w:szCs w:val="24"/>
        </w:rPr>
        <w:t xml:space="preserve">, in terms of </w:t>
      </w:r>
      <w:r w:rsidR="002156DC">
        <w:rPr>
          <w:rFonts w:ascii="Times New Roman" w:hAnsi="Times New Roman" w:cs="Times New Roman"/>
          <w:i/>
          <w:sz w:val="24"/>
          <w:szCs w:val="24"/>
        </w:rPr>
        <w:t>d</w:t>
      </w:r>
      <w:r w:rsidR="002156DC">
        <w:rPr>
          <w:rFonts w:ascii="Times New Roman" w:hAnsi="Times New Roman" w:cs="Times New Roman"/>
          <w:sz w:val="24"/>
          <w:szCs w:val="24"/>
        </w:rPr>
        <w:t xml:space="preserve">. </w:t>
      </w:r>
      <w:r w:rsidR="005832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[4</w:t>
      </w:r>
      <w:r w:rsidR="00C70FAA">
        <w:rPr>
          <w:rFonts w:ascii="Times New Roman" w:hAnsi="Times New Roman" w:cs="Times New Roman"/>
          <w:sz w:val="24"/>
          <w:szCs w:val="24"/>
        </w:rPr>
        <w:t xml:space="preserve"> marks]</w:t>
      </w:r>
    </w:p>
    <w:p w:rsidR="00C70FAA" w:rsidRPr="00C70FAA" w:rsidRDefault="00C70FAA" w:rsidP="00583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7877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7877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7877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27F" w:rsidRDefault="0058327F" w:rsidP="007877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6DC" w:rsidRDefault="002156DC" w:rsidP="007877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6DC" w:rsidRDefault="002156DC" w:rsidP="007877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DC0445">
      <w:pPr>
        <w:tabs>
          <w:tab w:val="right" w:pos="936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DC0445">
      <w:pPr>
        <w:tabs>
          <w:tab w:val="right" w:pos="936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DC0445">
      <w:pPr>
        <w:tabs>
          <w:tab w:val="right" w:pos="936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What will happen if the capacitor </w:t>
      </w:r>
      <w:r>
        <w:rPr>
          <w:rFonts w:ascii="Times New Roman" w:hAnsi="Times New Roman" w:cs="Times New Roman"/>
          <w:i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is replaced by an inductor?</w:t>
      </w:r>
      <w:r>
        <w:rPr>
          <w:rFonts w:ascii="Times New Roman" w:hAnsi="Times New Roman" w:cs="Times New Roman"/>
          <w:sz w:val="24"/>
          <w:szCs w:val="24"/>
        </w:rPr>
        <w:tab/>
        <w:t>[2 marks]</w:t>
      </w: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P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DC0445" w:rsidRDefault="00357299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C0445">
        <w:rPr>
          <w:rFonts w:ascii="Times New Roman" w:hAnsi="Times New Roman" w:cs="Times New Roman"/>
          <w:sz w:val="24"/>
          <w:szCs w:val="24"/>
        </w:rPr>
        <w:t>.</w:t>
      </w:r>
      <w:r w:rsidR="00DC0445">
        <w:rPr>
          <w:rFonts w:ascii="Times New Roman" w:hAnsi="Times New Roman" w:cs="Times New Roman"/>
          <w:sz w:val="24"/>
          <w:szCs w:val="24"/>
        </w:rPr>
        <w:tab/>
        <w:t>Draw the dual circuit of Fig. 2.</w:t>
      </w:r>
      <w:r w:rsidR="00DC04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[3</w:t>
      </w:r>
      <w:r w:rsidR="00DC0445">
        <w:rPr>
          <w:rFonts w:ascii="Times New Roman" w:hAnsi="Times New Roman" w:cs="Times New Roman"/>
          <w:sz w:val="24"/>
          <w:szCs w:val="24"/>
        </w:rPr>
        <w:t xml:space="preserve"> marks]</w:t>
      </w:r>
    </w:p>
    <w:p w:rsidR="00DC0445" w:rsidRDefault="00DC0445" w:rsidP="00DC044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C0445" w:rsidRDefault="00DC0445" w:rsidP="00DC044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C0445" w:rsidRDefault="00DC0445" w:rsidP="00DC044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C0445" w:rsidRDefault="00DC0445" w:rsidP="00DC044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C0445" w:rsidRDefault="00DC0445" w:rsidP="00DC044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C0445" w:rsidRDefault="00DC0445" w:rsidP="00DC044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299" w:rsidRDefault="00357299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</w:t>
      </w:r>
      <w:r w:rsidR="00FB081B">
        <w:rPr>
          <w:rFonts w:ascii="Times New Roman" w:hAnsi="Times New Roman" w:cs="Times New Roman"/>
          <w:sz w:val="24"/>
          <w:szCs w:val="24"/>
        </w:rPr>
        <w:t>evel-3</w:t>
      </w:r>
      <w:r>
        <w:rPr>
          <w:rFonts w:ascii="Times New Roman" w:hAnsi="Times New Roman" w:cs="Times New Roman"/>
          <w:sz w:val="24"/>
          <w:szCs w:val="24"/>
        </w:rPr>
        <w:t xml:space="preserve"> questions:</w:t>
      </w:r>
    </w:p>
    <w:p w:rsidR="00DC0445" w:rsidRDefault="00DC0445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3BCB" w:rsidRDefault="00973BCB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current sink </w:t>
      </w:r>
      <w:r w:rsidRPr="00973BCB">
        <w:rPr>
          <w:rFonts w:ascii="Times New Roman" w:hAnsi="Times New Roman" w:cs="Times New Roman"/>
          <w:position w:val="-12"/>
          <w:sz w:val="24"/>
          <w:szCs w:val="24"/>
        </w:rPr>
        <w:object w:dxaOrig="220" w:dyaOrig="360">
          <v:shape id="_x0000_i1033" type="#_x0000_t75" style="width:11pt;height:18pt" o:ole="">
            <v:imagedata r:id="rId25" o:title=""/>
          </v:shape>
          <o:OLEObject Type="Embed" ProgID="Equation.DSMT4" ShapeID="_x0000_i1033" DrawAspect="Content" ObjectID="_1476464164" r:id="rId26"/>
        </w:object>
      </w:r>
      <w:r>
        <w:rPr>
          <w:rFonts w:ascii="Times New Roman" w:hAnsi="Times New Roman" w:cs="Times New Roman"/>
          <w:sz w:val="24"/>
          <w:szCs w:val="24"/>
        </w:rPr>
        <w:t xml:space="preserve"> is realized by the circuit shown in Fig. 3.</w:t>
      </w:r>
      <w:r w:rsidR="007266BC">
        <w:rPr>
          <w:rFonts w:ascii="Times New Roman" w:hAnsi="Times New Roman" w:cs="Times New Roman"/>
          <w:sz w:val="24"/>
          <w:szCs w:val="24"/>
        </w:rPr>
        <w:t xml:space="preserve">  Assume that the current through </w:t>
      </w:r>
      <w:r w:rsidR="007266BC" w:rsidRPr="007266BC">
        <w:rPr>
          <w:rFonts w:ascii="Times New Roman" w:hAnsi="Times New Roman" w:cs="Times New Roman"/>
          <w:position w:val="-12"/>
          <w:sz w:val="24"/>
          <w:szCs w:val="24"/>
        </w:rPr>
        <w:object w:dxaOrig="300" w:dyaOrig="360">
          <v:shape id="_x0000_i1034" type="#_x0000_t75" style="width:15pt;height:18pt" o:ole="">
            <v:imagedata r:id="rId27" o:title=""/>
          </v:shape>
          <o:OLEObject Type="Embed" ProgID="Equation.DSMT4" ShapeID="_x0000_i1034" DrawAspect="Content" ObjectID="_1476464165" r:id="rId28"/>
        </w:object>
      </w:r>
      <w:r w:rsidR="007266BC">
        <w:rPr>
          <w:rFonts w:ascii="Times New Roman" w:hAnsi="Times New Roman" w:cs="Times New Roman"/>
          <w:sz w:val="24"/>
          <w:szCs w:val="24"/>
        </w:rPr>
        <w:t xml:space="preserve"> is constant.</w:t>
      </w:r>
    </w:p>
    <w:p w:rsidR="00973BCB" w:rsidRDefault="00973BCB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3BCB" w:rsidRDefault="00973BCB" w:rsidP="00973B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3BCB">
        <w:drawing>
          <wp:inline distT="0" distB="0" distL="0" distR="0">
            <wp:extent cx="1987550" cy="12509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BCB" w:rsidRDefault="00973BCB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3BCB" w:rsidRDefault="007266BC" w:rsidP="007266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3</w:t>
      </w:r>
    </w:p>
    <w:p w:rsidR="00973BCB" w:rsidRDefault="00973BCB" w:rsidP="00357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3BCB" w:rsidRDefault="007266BC" w:rsidP="00CF4321">
      <w:pPr>
        <w:tabs>
          <w:tab w:val="left" w:pos="720"/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 why the magnitude of the current through </w:t>
      </w:r>
      <w:r w:rsidRPr="007266BC">
        <w:rPr>
          <w:rFonts w:ascii="Times New Roman" w:hAnsi="Times New Roman" w:cs="Times New Roman"/>
          <w:position w:val="-12"/>
          <w:sz w:val="24"/>
          <w:szCs w:val="24"/>
        </w:rPr>
        <w:object w:dxaOrig="300" w:dyaOrig="360">
          <v:shape id="_x0000_i1035" type="#_x0000_t75" style="width:15pt;height:18pt" o:ole="">
            <v:imagedata r:id="rId30" o:title=""/>
          </v:shape>
          <o:OLEObject Type="Embed" ProgID="Equation.DSMT4" ShapeID="_x0000_i1035" DrawAspect="Content" ObjectID="_1476464166" r:id="rId31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is </w:t>
      </w:r>
      <w:proofErr w:type="gramEnd"/>
      <w:r w:rsidRPr="007266BC">
        <w:rPr>
          <w:rFonts w:ascii="Times New Roman" w:hAnsi="Times New Roman" w:cs="Times New Roman"/>
          <w:position w:val="-12"/>
          <w:sz w:val="24"/>
          <w:szCs w:val="24"/>
        </w:rPr>
        <w:object w:dxaOrig="240" w:dyaOrig="360">
          <v:shape id="_x0000_i1036" type="#_x0000_t75" style="width:12pt;height:18pt" o:ole="">
            <v:imagedata r:id="rId32" o:title=""/>
          </v:shape>
          <o:OLEObject Type="Embed" ProgID="Equation.DSMT4" ShapeID="_x0000_i1036" DrawAspect="Content" ObjectID="_1476464167" r:id="rId33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[</w:t>
      </w:r>
      <w:r w:rsidR="009F301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marks]</w:t>
      </w: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FAA" w:rsidRDefault="007266BC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70FAA">
        <w:rPr>
          <w:rFonts w:ascii="Times New Roman" w:hAnsi="Times New Roman" w:cs="Times New Roman"/>
          <w:sz w:val="24"/>
          <w:szCs w:val="24"/>
        </w:rPr>
        <w:t>.</w:t>
      </w:r>
      <w:r w:rsidR="00C70FA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</w:t>
      </w:r>
      <w:r w:rsidR="002156DC">
        <w:rPr>
          <w:rFonts w:ascii="Times New Roman" w:hAnsi="Times New Roman" w:cs="Times New Roman"/>
          <w:sz w:val="24"/>
          <w:szCs w:val="24"/>
        </w:rPr>
        <w:t xml:space="preserve">o realize the current source </w:t>
      </w:r>
      <w:r w:rsidR="002156DC" w:rsidRPr="002156DC">
        <w:rPr>
          <w:rFonts w:ascii="Times New Roman" w:hAnsi="Times New Roman" w:cs="Times New Roman"/>
          <w:position w:val="-12"/>
          <w:sz w:val="24"/>
          <w:szCs w:val="24"/>
        </w:rPr>
        <w:object w:dxaOrig="220" w:dyaOrig="360">
          <v:shape id="_x0000_i1032" type="#_x0000_t75" style="width:11pt;height:18pt" o:ole="">
            <v:imagedata r:id="rId34" o:title=""/>
          </v:shape>
          <o:OLEObject Type="Embed" ProgID="Equation.DSMT4" ShapeID="_x0000_i1032" DrawAspect="Content" ObjectID="_1476464168" r:id="rId35"/>
        </w:object>
      </w:r>
      <w:r w:rsidR="002156DC">
        <w:rPr>
          <w:rFonts w:ascii="Times New Roman" w:hAnsi="Times New Roman" w:cs="Times New Roman"/>
          <w:sz w:val="24"/>
          <w:szCs w:val="24"/>
        </w:rPr>
        <w:t xml:space="preserve"> with a voltage source, choose one of the following circuits and explain the operation.</w:t>
      </w:r>
    </w:p>
    <w:p w:rsidR="00DC0445" w:rsidRDefault="00DC0445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DC0445" w:rsidRDefault="00DC0445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C0445">
        <w:drawing>
          <wp:inline distT="0" distB="0" distL="0" distR="0" wp14:anchorId="16867D0D" wp14:editId="407808FB">
            <wp:extent cx="5708650" cy="1053201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0" cy="105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6DC" w:rsidRDefault="002156DC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2156DC" w:rsidRPr="00DC0445" w:rsidRDefault="00DC0445" w:rsidP="00CF4321">
      <w:pPr>
        <w:pStyle w:val="ListParagraph"/>
        <w:numPr>
          <w:ilvl w:val="0"/>
          <w:numId w:val="1"/>
        </w:numPr>
        <w:tabs>
          <w:tab w:val="righ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(b)                                   (c)                                   (d)</w:t>
      </w:r>
    </w:p>
    <w:p w:rsidR="00DC0445" w:rsidRDefault="00DC0445" w:rsidP="00CF4321">
      <w:pPr>
        <w:tabs>
          <w:tab w:val="right" w:pos="90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0445" w:rsidRDefault="00DC0445" w:rsidP="00CF4321">
      <w:pPr>
        <w:tabs>
          <w:tab w:val="right" w:pos="900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70FAA" w:rsidRDefault="007266BC" w:rsidP="00CF4321">
      <w:pPr>
        <w:tabs>
          <w:tab w:val="left" w:pos="720"/>
          <w:tab w:val="righ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Option: 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="00C70FAA">
        <w:rPr>
          <w:rFonts w:ascii="Times New Roman" w:hAnsi="Times New Roman" w:cs="Times New Roman"/>
          <w:sz w:val="24"/>
          <w:szCs w:val="24"/>
        </w:rPr>
        <w:t>[2 marks]</w:t>
      </w:r>
    </w:p>
    <w:p w:rsidR="00C70FAA" w:rsidRDefault="00C70FAA" w:rsidP="00CF4321">
      <w:pPr>
        <w:tabs>
          <w:tab w:val="righ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CF4321">
      <w:pPr>
        <w:tabs>
          <w:tab w:val="righ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CF4321">
      <w:pPr>
        <w:tabs>
          <w:tab w:val="righ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CF4321">
      <w:pPr>
        <w:tabs>
          <w:tab w:val="righ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321" w:rsidRDefault="00CF4321" w:rsidP="00CF4321">
      <w:pPr>
        <w:tabs>
          <w:tab w:val="righ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6A31C3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>
        <w:rPr>
          <w:rFonts w:ascii="Times New Roman" w:hAnsi="Times New Roman" w:cs="Times New Roman"/>
          <w:sz w:val="24"/>
          <w:szCs w:val="24"/>
        </w:rPr>
        <w:tab/>
        <w:t>Describe</w:t>
      </w:r>
      <w:r w:rsidR="007266BC">
        <w:rPr>
          <w:rFonts w:ascii="Times New Roman" w:hAnsi="Times New Roman" w:cs="Times New Roman"/>
          <w:sz w:val="24"/>
          <w:szCs w:val="24"/>
        </w:rPr>
        <w:t xml:space="preserve"> the operation of the choice in question 2).</w:t>
      </w:r>
      <w:r w:rsidR="007266BC">
        <w:rPr>
          <w:rFonts w:ascii="Times New Roman" w:hAnsi="Times New Roman" w:cs="Times New Roman"/>
          <w:sz w:val="24"/>
          <w:szCs w:val="24"/>
        </w:rPr>
        <w:tab/>
        <w:t>[</w:t>
      </w:r>
      <w:r w:rsidR="009F3010">
        <w:rPr>
          <w:rFonts w:ascii="Times New Roman" w:hAnsi="Times New Roman" w:cs="Times New Roman"/>
          <w:sz w:val="24"/>
          <w:szCs w:val="24"/>
        </w:rPr>
        <w:t>4</w:t>
      </w:r>
      <w:r w:rsidR="007266BC">
        <w:rPr>
          <w:rFonts w:ascii="Times New Roman" w:hAnsi="Times New Roman" w:cs="Times New Roman"/>
          <w:sz w:val="24"/>
          <w:szCs w:val="24"/>
        </w:rPr>
        <w:t xml:space="preserve"> marks]</w:t>
      </w:r>
    </w:p>
    <w:p w:rsidR="007266BC" w:rsidRDefault="007266BC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 w:rsidR="006A31C3">
        <w:rPr>
          <w:rFonts w:ascii="Times New Roman" w:hAnsi="Times New Roman" w:cs="Times New Roman"/>
          <w:sz w:val="24"/>
          <w:szCs w:val="24"/>
        </w:rPr>
        <w:t>By replacing the current sink in Fig. 2 with the circuit in Fig. 3, the following circuit can be derived.</w:t>
      </w:r>
    </w:p>
    <w:p w:rsidR="006A31C3" w:rsidRDefault="006A31C3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6A31C3" w:rsidRDefault="00966F01" w:rsidP="006A31C3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966F01">
        <w:drawing>
          <wp:inline distT="0" distB="0" distL="0" distR="0">
            <wp:extent cx="4292600" cy="17272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A31C3" w:rsidRDefault="006A31C3" w:rsidP="006A31C3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6A31C3" w:rsidRDefault="006A31C3" w:rsidP="006A31C3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4</w:t>
      </w:r>
    </w:p>
    <w:p w:rsidR="007266BC" w:rsidRDefault="007266BC" w:rsidP="007266B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6A31C3" w:rsidRDefault="00966F01" w:rsidP="00CF4321">
      <w:pPr>
        <w:pStyle w:val="ListParagraph"/>
        <w:numPr>
          <w:ilvl w:val="0"/>
          <w:numId w:val="2"/>
        </w:numPr>
        <w:tabs>
          <w:tab w:val="right" w:pos="9000"/>
        </w:tabs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average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voltage </w:t>
      </w:r>
      <w:proofErr w:type="gramEnd"/>
      <w:r w:rsidRPr="00966F01">
        <w:rPr>
          <w:rFonts w:ascii="Times New Roman" w:hAnsi="Times New Roman" w:cs="Times New Roman"/>
          <w:position w:val="-12"/>
          <w:sz w:val="24"/>
          <w:szCs w:val="24"/>
        </w:rPr>
        <w:object w:dxaOrig="300" w:dyaOrig="360">
          <v:shape id="_x0000_i1037" type="#_x0000_t75" style="width:15pt;height:18pt" o:ole="">
            <v:imagedata r:id="rId38" o:title=""/>
          </v:shape>
          <o:OLEObject Type="Embed" ProgID="Equation.DSMT4" ShapeID="_x0000_i1037" DrawAspect="Content" ObjectID="_1476464169" r:id="rId39"/>
        </w:object>
      </w:r>
      <w:r w:rsidR="006A31C3">
        <w:rPr>
          <w:rFonts w:ascii="Times New Roman" w:hAnsi="Times New Roman" w:cs="Times New Roman"/>
          <w:sz w:val="24"/>
          <w:szCs w:val="24"/>
        </w:rPr>
        <w:t>.</w:t>
      </w:r>
      <w:r w:rsidR="006A31C3">
        <w:rPr>
          <w:rFonts w:ascii="Times New Roman" w:hAnsi="Times New Roman" w:cs="Times New Roman"/>
          <w:sz w:val="24"/>
          <w:szCs w:val="24"/>
        </w:rPr>
        <w:tab/>
      </w:r>
      <w:r w:rsidR="009F3010">
        <w:rPr>
          <w:rFonts w:ascii="Times New Roman" w:hAnsi="Times New Roman" w:cs="Times New Roman"/>
          <w:sz w:val="24"/>
          <w:szCs w:val="24"/>
        </w:rPr>
        <w:t>[</w:t>
      </w:r>
      <w:r w:rsidR="00FB081B">
        <w:rPr>
          <w:rFonts w:ascii="Times New Roman" w:hAnsi="Times New Roman" w:cs="Times New Roman"/>
          <w:sz w:val="24"/>
          <w:szCs w:val="24"/>
        </w:rPr>
        <w:t>4</w:t>
      </w:r>
      <w:r w:rsidR="006A31C3">
        <w:rPr>
          <w:rFonts w:ascii="Times New Roman" w:hAnsi="Times New Roman" w:cs="Times New Roman"/>
          <w:sz w:val="24"/>
          <w:szCs w:val="24"/>
        </w:rPr>
        <w:t xml:space="preserve"> marks]</w:t>
      </w:r>
    </w:p>
    <w:p w:rsidR="006A31C3" w:rsidRPr="006A31C3" w:rsidRDefault="006A31C3" w:rsidP="00CF4321">
      <w:pPr>
        <w:tabs>
          <w:tab w:val="righ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31C3" w:rsidRDefault="006A31C3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CF4321">
      <w:pPr>
        <w:tabs>
          <w:tab w:val="right" w:pos="90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6E29CC" w:rsidRDefault="006E29CC" w:rsidP="00CF4321">
      <w:pPr>
        <w:tabs>
          <w:tab w:val="right" w:pos="900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CF4321">
      <w:pPr>
        <w:tabs>
          <w:tab w:val="right" w:pos="900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CF4321">
      <w:pPr>
        <w:tabs>
          <w:tab w:val="right" w:pos="900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B081B" w:rsidRDefault="00FB081B" w:rsidP="00CF4321">
      <w:pPr>
        <w:tabs>
          <w:tab w:val="right" w:pos="900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B081B" w:rsidRPr="00FB081B" w:rsidRDefault="00FB081B" w:rsidP="00CF4321">
      <w:pPr>
        <w:pStyle w:val="ListParagraph"/>
        <w:numPr>
          <w:ilvl w:val="0"/>
          <w:numId w:val="2"/>
        </w:numPr>
        <w:tabs>
          <w:tab w:val="right" w:pos="9000"/>
        </w:tabs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the circuit can perform bi-directional power flow.</w:t>
      </w:r>
      <w:r>
        <w:rPr>
          <w:rFonts w:ascii="Times New Roman" w:hAnsi="Times New Roman" w:cs="Times New Roman"/>
          <w:sz w:val="24"/>
          <w:szCs w:val="24"/>
        </w:rPr>
        <w:tab/>
        <w:t>[3 marks]</w:t>
      </w:r>
    </w:p>
    <w:sectPr w:rsidR="00FB081B" w:rsidRPr="00FB081B" w:rsidSect="00CF4321">
      <w:footerReference w:type="default" r:id="rId4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918" w:rsidRDefault="00A56918" w:rsidP="00C83FBD">
      <w:pPr>
        <w:spacing w:after="0" w:line="240" w:lineRule="auto"/>
      </w:pPr>
      <w:r>
        <w:separator/>
      </w:r>
    </w:p>
  </w:endnote>
  <w:endnote w:type="continuationSeparator" w:id="0">
    <w:p w:rsidR="00A56918" w:rsidRDefault="00A56918" w:rsidP="00C83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91332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C83FBD" w:rsidRPr="00C83FBD" w:rsidRDefault="00C83FBD">
        <w:pPr>
          <w:pStyle w:val="Footer"/>
          <w:jc w:val="center"/>
          <w:rPr>
            <w:rFonts w:ascii="Times New Roman" w:hAnsi="Times New Roman" w:cs="Times New Roman"/>
          </w:rPr>
        </w:pPr>
        <w:r w:rsidRPr="00C83FBD">
          <w:rPr>
            <w:rFonts w:ascii="Times New Roman" w:hAnsi="Times New Roman" w:cs="Times New Roman"/>
          </w:rPr>
          <w:fldChar w:fldCharType="begin"/>
        </w:r>
        <w:r w:rsidRPr="00C83FBD">
          <w:rPr>
            <w:rFonts w:ascii="Times New Roman" w:hAnsi="Times New Roman" w:cs="Times New Roman"/>
          </w:rPr>
          <w:instrText xml:space="preserve"> PAGE   \* MERGEFORMAT </w:instrText>
        </w:r>
        <w:r w:rsidRPr="00C83FBD">
          <w:rPr>
            <w:rFonts w:ascii="Times New Roman" w:hAnsi="Times New Roman" w:cs="Times New Roman"/>
          </w:rPr>
          <w:fldChar w:fldCharType="separate"/>
        </w:r>
        <w:r w:rsidR="00CF4321">
          <w:rPr>
            <w:rFonts w:ascii="Times New Roman" w:hAnsi="Times New Roman" w:cs="Times New Roman"/>
            <w:noProof/>
          </w:rPr>
          <w:t>4</w:t>
        </w:r>
        <w:r w:rsidRPr="00C83FBD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C83FBD" w:rsidRDefault="00C83F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918" w:rsidRDefault="00A56918" w:rsidP="00C83FBD">
      <w:pPr>
        <w:spacing w:after="0" w:line="240" w:lineRule="auto"/>
      </w:pPr>
      <w:r>
        <w:separator/>
      </w:r>
    </w:p>
  </w:footnote>
  <w:footnote w:type="continuationSeparator" w:id="0">
    <w:p w:rsidR="00A56918" w:rsidRDefault="00A56918" w:rsidP="00C83F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F0D8E"/>
    <w:multiLevelType w:val="hybridMultilevel"/>
    <w:tmpl w:val="28CA2A38"/>
    <w:lvl w:ilvl="0" w:tplc="470AC69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033C47"/>
    <w:multiLevelType w:val="hybridMultilevel"/>
    <w:tmpl w:val="8250BDE0"/>
    <w:lvl w:ilvl="0" w:tplc="C4B4CC9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755"/>
    <w:rsid w:val="000F0FFF"/>
    <w:rsid w:val="00150AEC"/>
    <w:rsid w:val="002156DC"/>
    <w:rsid w:val="002C64B7"/>
    <w:rsid w:val="00301C11"/>
    <w:rsid w:val="00357299"/>
    <w:rsid w:val="00363702"/>
    <w:rsid w:val="003649A0"/>
    <w:rsid w:val="003C5C19"/>
    <w:rsid w:val="003E6938"/>
    <w:rsid w:val="00411C9D"/>
    <w:rsid w:val="00465759"/>
    <w:rsid w:val="004C4F1B"/>
    <w:rsid w:val="0052077A"/>
    <w:rsid w:val="0058327F"/>
    <w:rsid w:val="0068507C"/>
    <w:rsid w:val="006A31C3"/>
    <w:rsid w:val="006E29CC"/>
    <w:rsid w:val="00722D42"/>
    <w:rsid w:val="007266BC"/>
    <w:rsid w:val="007266D1"/>
    <w:rsid w:val="00750B76"/>
    <w:rsid w:val="00787755"/>
    <w:rsid w:val="00966F01"/>
    <w:rsid w:val="00973BCB"/>
    <w:rsid w:val="009F3010"/>
    <w:rsid w:val="00A214C2"/>
    <w:rsid w:val="00A377B4"/>
    <w:rsid w:val="00A56918"/>
    <w:rsid w:val="00AF79B8"/>
    <w:rsid w:val="00C03EB8"/>
    <w:rsid w:val="00C146B5"/>
    <w:rsid w:val="00C70FAA"/>
    <w:rsid w:val="00C83FBD"/>
    <w:rsid w:val="00CA02D6"/>
    <w:rsid w:val="00CF4321"/>
    <w:rsid w:val="00DA6F8D"/>
    <w:rsid w:val="00DC0445"/>
    <w:rsid w:val="00E14051"/>
    <w:rsid w:val="00E21A14"/>
    <w:rsid w:val="00EF4009"/>
    <w:rsid w:val="00FB081B"/>
    <w:rsid w:val="00FC4D6B"/>
    <w:rsid w:val="00FD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7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77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3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FBD"/>
  </w:style>
  <w:style w:type="paragraph" w:styleId="Footer">
    <w:name w:val="footer"/>
    <w:basedOn w:val="Normal"/>
    <w:link w:val="FooterChar"/>
    <w:uiPriority w:val="99"/>
    <w:unhideWhenUsed/>
    <w:rsid w:val="00C83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FBD"/>
  </w:style>
  <w:style w:type="table" w:styleId="TableGrid">
    <w:name w:val="Table Grid"/>
    <w:basedOn w:val="TableNormal"/>
    <w:uiPriority w:val="59"/>
    <w:rsid w:val="00722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7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77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3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FBD"/>
  </w:style>
  <w:style w:type="paragraph" w:styleId="Footer">
    <w:name w:val="footer"/>
    <w:basedOn w:val="Normal"/>
    <w:link w:val="FooterChar"/>
    <w:uiPriority w:val="99"/>
    <w:unhideWhenUsed/>
    <w:rsid w:val="00C83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FBD"/>
  </w:style>
  <w:style w:type="table" w:styleId="TableGrid">
    <w:name w:val="Table Grid"/>
    <w:basedOn w:val="TableNormal"/>
    <w:uiPriority w:val="59"/>
    <w:rsid w:val="00722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3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image" Target="media/image10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5.bin"/><Relationship Id="rId29" Type="http://schemas.openxmlformats.org/officeDocument/2006/relationships/image" Target="media/image12.e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image" Target="media/image14.wmf"/><Relationship Id="rId37" Type="http://schemas.openxmlformats.org/officeDocument/2006/relationships/image" Target="media/image17.emf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36" Type="http://schemas.openxmlformats.org/officeDocument/2006/relationships/image" Target="media/image16.emf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oleObject" Target="embeddings/oleObject10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wmf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00C98-D845-425A-B5D6-CC8D895F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Review</cp:lastModifiedBy>
  <cp:revision>10</cp:revision>
  <dcterms:created xsi:type="dcterms:W3CDTF">2014-11-02T09:00:00Z</dcterms:created>
  <dcterms:modified xsi:type="dcterms:W3CDTF">2014-11-02T12:05:00Z</dcterms:modified>
</cp:coreProperties>
</file>