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93E3E" w14:textId="77777777" w:rsidR="002E05FB" w:rsidRDefault="002A701B">
      <w:pPr>
        <w:pStyle w:val="Heading1"/>
        <w:spacing w:before="79"/>
        <w:ind w:left="2632"/>
      </w:pPr>
      <w:r>
        <w:t>EE 4215 –Security Technology</w:t>
      </w:r>
    </w:p>
    <w:p w14:paraId="17B93E3F" w14:textId="77777777" w:rsidR="002E05FB" w:rsidRDefault="002E05FB">
      <w:pPr>
        <w:pStyle w:val="BodyText"/>
        <w:spacing w:before="11"/>
        <w:rPr>
          <w:b/>
          <w:sz w:val="23"/>
        </w:rPr>
      </w:pPr>
    </w:p>
    <w:p w14:paraId="17B93E40" w14:textId="77777777" w:rsidR="002E05FB" w:rsidRDefault="002A701B">
      <w:pPr>
        <w:pStyle w:val="BodyText"/>
        <w:spacing w:line="480" w:lineRule="auto"/>
        <w:ind w:left="1148" w:right="1206"/>
        <w:jc w:val="center"/>
      </w:pPr>
      <w:r>
        <w:t>Assignment 3 – Due date: April 8, 2019 (Monday) – mid-night Electronic submission only on Canvas</w:t>
      </w:r>
    </w:p>
    <w:p w14:paraId="17B93E41" w14:textId="32D8B303" w:rsidR="002E05FB" w:rsidRDefault="002A701B">
      <w:pPr>
        <w:pStyle w:val="Heading1"/>
        <w:tabs>
          <w:tab w:val="left" w:pos="6378"/>
        </w:tabs>
      </w:pPr>
      <w:r>
        <w:t>Name:</w:t>
      </w:r>
      <w:r>
        <w:rPr>
          <w:spacing w:val="-3"/>
        </w:rPr>
        <w:t xml:space="preserve"> </w:t>
      </w:r>
      <w:r>
        <w:t>_________</w:t>
      </w:r>
      <w:r>
        <w:tab/>
        <w:t>Date:</w:t>
      </w:r>
      <w:r>
        <w:rPr>
          <w:spacing w:val="-6"/>
        </w:rPr>
        <w:t xml:space="preserve"> </w:t>
      </w:r>
      <w:r>
        <w:t>_</w:t>
      </w:r>
      <w:r w:rsidR="006C651F" w:rsidRPr="006C651F">
        <w:rPr>
          <w:u w:val="single"/>
        </w:rPr>
        <w:t>29/03/19</w:t>
      </w:r>
      <w:r>
        <w:t>___</w:t>
      </w:r>
    </w:p>
    <w:p w14:paraId="17B93E42" w14:textId="187B9DBF" w:rsidR="002E05FB" w:rsidRDefault="002A701B">
      <w:pPr>
        <w:tabs>
          <w:tab w:val="left" w:pos="6378"/>
        </w:tabs>
        <w:spacing w:before="2"/>
        <w:ind w:left="140"/>
        <w:rPr>
          <w:b/>
          <w:sz w:val="24"/>
        </w:rPr>
      </w:pPr>
      <w:r>
        <w:rPr>
          <w:b/>
          <w:sz w:val="24"/>
        </w:rPr>
        <w:t>Student</w:t>
      </w:r>
      <w:r>
        <w:rPr>
          <w:b/>
          <w:spacing w:val="-3"/>
          <w:sz w:val="24"/>
        </w:rPr>
        <w:t xml:space="preserve"> </w:t>
      </w:r>
      <w:r>
        <w:rPr>
          <w:b/>
          <w:sz w:val="24"/>
        </w:rPr>
        <w:t>ID:</w:t>
      </w:r>
      <w:r>
        <w:rPr>
          <w:b/>
          <w:spacing w:val="-2"/>
          <w:sz w:val="24"/>
        </w:rPr>
        <w:t xml:space="preserve"> </w:t>
      </w:r>
      <w:r>
        <w:rPr>
          <w:b/>
          <w:sz w:val="24"/>
        </w:rPr>
        <w:t>_</w:t>
      </w:r>
      <w:bookmarkStart w:id="0" w:name="_GoBack"/>
      <w:bookmarkEnd w:id="0"/>
      <w:r>
        <w:rPr>
          <w:b/>
          <w:sz w:val="24"/>
        </w:rPr>
        <w:t>_________</w:t>
      </w:r>
      <w:r>
        <w:rPr>
          <w:b/>
          <w:sz w:val="24"/>
        </w:rPr>
        <w:tab/>
        <w:t>Mark:</w:t>
      </w:r>
      <w:r>
        <w:rPr>
          <w:b/>
          <w:spacing w:val="-7"/>
          <w:sz w:val="24"/>
        </w:rPr>
        <w:t xml:space="preserve"> </w:t>
      </w:r>
      <w:r>
        <w:rPr>
          <w:b/>
          <w:sz w:val="24"/>
        </w:rPr>
        <w:t>_______________</w:t>
      </w:r>
    </w:p>
    <w:p w14:paraId="17B93E43" w14:textId="77777777" w:rsidR="002E05FB" w:rsidRDefault="00731EEE">
      <w:pPr>
        <w:pStyle w:val="BodyText"/>
        <w:spacing w:before="4"/>
        <w:rPr>
          <w:b/>
          <w:sz w:val="22"/>
        </w:rPr>
      </w:pPr>
      <w:r>
        <w:pict w14:anchorId="17B93E77">
          <v:line id="_x0000_s1026" style="position:absolute;z-index:-251654656;mso-wrap-distance-left:0;mso-wrap-distance-right:0;mso-position-horizontal-relative:page" from="88.6pt,15.8pt" to="506.5pt,15.8pt" strokeweight="1.44pt">
            <w10:wrap type="topAndBottom" anchorx="page"/>
          </v:line>
        </w:pict>
      </w:r>
    </w:p>
    <w:p w14:paraId="17B93E44" w14:textId="77777777" w:rsidR="002E05FB" w:rsidRDefault="002E05FB">
      <w:pPr>
        <w:pStyle w:val="BodyText"/>
        <w:spacing w:before="10"/>
        <w:rPr>
          <w:b/>
          <w:sz w:val="12"/>
        </w:rPr>
      </w:pPr>
    </w:p>
    <w:p w14:paraId="17B93E45" w14:textId="77777777" w:rsidR="002E05FB" w:rsidRDefault="002A701B">
      <w:pPr>
        <w:spacing w:before="100"/>
        <w:ind w:left="140"/>
        <w:rPr>
          <w:b/>
          <w:sz w:val="24"/>
        </w:rPr>
      </w:pPr>
      <w:r>
        <w:rPr>
          <w:b/>
          <w:sz w:val="24"/>
        </w:rPr>
        <w:t>Submission guidelines:</w:t>
      </w:r>
    </w:p>
    <w:p w14:paraId="17B93E46" w14:textId="77777777" w:rsidR="002E05FB" w:rsidRDefault="002E05FB">
      <w:pPr>
        <w:pStyle w:val="BodyText"/>
        <w:spacing w:before="2"/>
        <w:rPr>
          <w:b/>
        </w:rPr>
      </w:pPr>
    </w:p>
    <w:p w14:paraId="17B93E47" w14:textId="77777777" w:rsidR="002E05FB" w:rsidRDefault="002A701B">
      <w:pPr>
        <w:pStyle w:val="ListParagraph"/>
        <w:numPr>
          <w:ilvl w:val="0"/>
          <w:numId w:val="2"/>
        </w:numPr>
        <w:tabs>
          <w:tab w:val="left" w:pos="860"/>
          <w:tab w:val="left" w:pos="861"/>
        </w:tabs>
        <w:spacing w:line="281" w:lineRule="exact"/>
        <w:ind w:hanging="360"/>
        <w:jc w:val="left"/>
        <w:rPr>
          <w:sz w:val="24"/>
        </w:rPr>
      </w:pPr>
      <w:r>
        <w:rPr>
          <w:sz w:val="24"/>
        </w:rPr>
        <w:t>Please prepare your assignment in “PDF”</w:t>
      </w:r>
      <w:r>
        <w:rPr>
          <w:spacing w:val="-6"/>
          <w:sz w:val="24"/>
        </w:rPr>
        <w:t xml:space="preserve"> </w:t>
      </w:r>
      <w:r>
        <w:rPr>
          <w:sz w:val="24"/>
        </w:rPr>
        <w:t>format.</w:t>
      </w:r>
    </w:p>
    <w:p w14:paraId="17B93E48" w14:textId="77777777" w:rsidR="002E05FB" w:rsidRDefault="002A701B">
      <w:pPr>
        <w:pStyle w:val="ListParagraph"/>
        <w:numPr>
          <w:ilvl w:val="0"/>
          <w:numId w:val="2"/>
        </w:numPr>
        <w:tabs>
          <w:tab w:val="left" w:pos="860"/>
          <w:tab w:val="left" w:pos="861"/>
        </w:tabs>
        <w:ind w:right="1182" w:hanging="360"/>
        <w:jc w:val="left"/>
        <w:rPr>
          <w:sz w:val="24"/>
        </w:rPr>
      </w:pPr>
      <w:r>
        <w:rPr>
          <w:sz w:val="24"/>
        </w:rPr>
        <w:t>For observe the departmental rules for late submission (i.e. 50% deduction per</w:t>
      </w:r>
      <w:r>
        <w:rPr>
          <w:spacing w:val="-1"/>
          <w:sz w:val="24"/>
        </w:rPr>
        <w:t xml:space="preserve"> </w:t>
      </w:r>
      <w:r>
        <w:rPr>
          <w:sz w:val="24"/>
        </w:rPr>
        <w:t>day).</w:t>
      </w:r>
    </w:p>
    <w:p w14:paraId="17B93E49" w14:textId="77777777" w:rsidR="002E05FB" w:rsidRDefault="002E05FB">
      <w:pPr>
        <w:pStyle w:val="BodyText"/>
      </w:pPr>
    </w:p>
    <w:p w14:paraId="17B93E4A" w14:textId="77777777" w:rsidR="002E05FB" w:rsidRDefault="002A701B">
      <w:pPr>
        <w:pStyle w:val="Heading1"/>
      </w:pPr>
      <w:r>
        <w:rPr>
          <w:u w:val="single"/>
        </w:rPr>
        <w:t>Security Management</w:t>
      </w:r>
    </w:p>
    <w:p w14:paraId="17B93E4B" w14:textId="77777777" w:rsidR="002E05FB" w:rsidRDefault="002E05FB">
      <w:pPr>
        <w:pStyle w:val="BodyText"/>
        <w:spacing w:before="11"/>
        <w:rPr>
          <w:b/>
          <w:sz w:val="23"/>
        </w:rPr>
      </w:pPr>
    </w:p>
    <w:p w14:paraId="17B93E4C" w14:textId="77777777" w:rsidR="002E05FB" w:rsidRDefault="002A701B">
      <w:pPr>
        <w:pStyle w:val="ListParagraph"/>
        <w:numPr>
          <w:ilvl w:val="0"/>
          <w:numId w:val="1"/>
        </w:numPr>
        <w:tabs>
          <w:tab w:val="left" w:pos="861"/>
        </w:tabs>
        <w:ind w:right="195" w:hanging="360"/>
        <w:jc w:val="both"/>
        <w:rPr>
          <w:sz w:val="24"/>
        </w:rPr>
      </w:pPr>
      <w:r>
        <w:rPr>
          <w:sz w:val="24"/>
        </w:rPr>
        <w:t>Assume that you are a manager responsible for the security of e-Banking systems in a bank. You heard that Hong Kong Monetary Authority (HKMA) had a guideline called the “Supervision of</w:t>
      </w:r>
      <w:r>
        <w:rPr>
          <w:spacing w:val="-11"/>
          <w:sz w:val="24"/>
        </w:rPr>
        <w:t xml:space="preserve"> </w:t>
      </w:r>
      <w:r>
        <w:rPr>
          <w:sz w:val="24"/>
        </w:rPr>
        <w:t>E-banking”</w:t>
      </w:r>
    </w:p>
    <w:p w14:paraId="17B93E4D" w14:textId="77777777" w:rsidR="002E05FB" w:rsidRDefault="002E05FB">
      <w:pPr>
        <w:pStyle w:val="BodyText"/>
      </w:pPr>
    </w:p>
    <w:p w14:paraId="17B93E4E" w14:textId="552E4AB1" w:rsidR="002E05FB" w:rsidRDefault="002A701B">
      <w:pPr>
        <w:pStyle w:val="ListParagraph"/>
        <w:numPr>
          <w:ilvl w:val="1"/>
          <w:numId w:val="1"/>
        </w:numPr>
        <w:tabs>
          <w:tab w:val="left" w:pos="1408"/>
        </w:tabs>
        <w:spacing w:before="1"/>
        <w:ind w:right="198"/>
        <w:jc w:val="both"/>
        <w:rPr>
          <w:sz w:val="24"/>
        </w:rPr>
      </w:pPr>
      <w:r>
        <w:rPr>
          <w:sz w:val="24"/>
        </w:rPr>
        <w:t>Google for the document, and give the URL showing where the above HKMA guideline for e-Banking can be</w:t>
      </w:r>
      <w:r>
        <w:rPr>
          <w:spacing w:val="-6"/>
          <w:sz w:val="24"/>
        </w:rPr>
        <w:t xml:space="preserve"> </w:t>
      </w:r>
      <w:r>
        <w:rPr>
          <w:sz w:val="24"/>
        </w:rPr>
        <w:t>found.</w:t>
      </w:r>
    </w:p>
    <w:p w14:paraId="6BF45DDC" w14:textId="1D1C76EA" w:rsidR="003F6F4C" w:rsidRDefault="003F6F4C" w:rsidP="003F6F4C">
      <w:pPr>
        <w:tabs>
          <w:tab w:val="left" w:pos="1408"/>
        </w:tabs>
        <w:spacing w:before="1"/>
        <w:ind w:right="198"/>
        <w:rPr>
          <w:sz w:val="24"/>
        </w:rPr>
      </w:pPr>
    </w:p>
    <w:p w14:paraId="680AA3FB" w14:textId="507D37D3" w:rsidR="003F6F4C" w:rsidRPr="003F6F4C" w:rsidRDefault="003F6F4C" w:rsidP="008C0C05">
      <w:pPr>
        <w:tabs>
          <w:tab w:val="left" w:pos="1408"/>
        </w:tabs>
        <w:spacing w:before="1"/>
        <w:ind w:right="198"/>
        <w:rPr>
          <w:sz w:val="24"/>
        </w:rPr>
      </w:pPr>
      <w:r>
        <w:rPr>
          <w:sz w:val="24"/>
        </w:rPr>
        <w:tab/>
      </w:r>
      <w:hyperlink r:id="rId7" w:history="1">
        <w:r w:rsidR="00755D81" w:rsidRPr="00970A15">
          <w:rPr>
            <w:rStyle w:val="Hyperlink"/>
            <w:sz w:val="24"/>
          </w:rPr>
          <w:t>https://www.hkma.gov.hk/media/eng/doc/key-</w:t>
        </w:r>
      </w:hyperlink>
      <w:r w:rsidR="008C0C05">
        <w:rPr>
          <w:sz w:val="24"/>
        </w:rPr>
        <w:tab/>
      </w:r>
      <w:r w:rsidRPr="003F6F4C">
        <w:rPr>
          <w:sz w:val="24"/>
        </w:rPr>
        <w:t>information/guidelines-and-circular/2004/TM-E-1.pdf</w:t>
      </w:r>
    </w:p>
    <w:p w14:paraId="17B93E4F" w14:textId="77777777" w:rsidR="002E05FB" w:rsidRDefault="002E05FB">
      <w:pPr>
        <w:pStyle w:val="BodyText"/>
      </w:pPr>
    </w:p>
    <w:p w14:paraId="17B93E50" w14:textId="77777777" w:rsidR="002E05FB" w:rsidRDefault="002A701B">
      <w:pPr>
        <w:pStyle w:val="ListParagraph"/>
        <w:numPr>
          <w:ilvl w:val="1"/>
          <w:numId w:val="1"/>
        </w:numPr>
        <w:tabs>
          <w:tab w:val="left" w:pos="1408"/>
        </w:tabs>
        <w:ind w:right="192"/>
        <w:jc w:val="both"/>
        <w:rPr>
          <w:sz w:val="24"/>
        </w:rPr>
      </w:pPr>
      <w:r>
        <w:rPr>
          <w:sz w:val="24"/>
        </w:rPr>
        <w:t>Read the HKMA guideline. Briefly describe at least three major technology-related controls relevant to e-banking that you need to consider in your e-Banking</w:t>
      </w:r>
      <w:r>
        <w:rPr>
          <w:spacing w:val="-5"/>
          <w:sz w:val="24"/>
        </w:rPr>
        <w:t xml:space="preserve"> </w:t>
      </w:r>
      <w:r>
        <w:rPr>
          <w:sz w:val="24"/>
        </w:rPr>
        <w:t>infrastructure.</w:t>
      </w:r>
    </w:p>
    <w:p w14:paraId="17B93E51" w14:textId="77777777" w:rsidR="002E05FB" w:rsidRDefault="002E05FB">
      <w:pPr>
        <w:pStyle w:val="BodyText"/>
      </w:pPr>
    </w:p>
    <w:p w14:paraId="17B93E52" w14:textId="072062F3" w:rsidR="002E05FB" w:rsidRDefault="002A701B">
      <w:pPr>
        <w:pStyle w:val="BodyText"/>
        <w:ind w:left="1407" w:right="199"/>
        <w:jc w:val="both"/>
      </w:pPr>
      <w:r>
        <w:t>[</w:t>
      </w:r>
      <w:r>
        <w:rPr>
          <w:b/>
        </w:rPr>
        <w:t>Hint</w:t>
      </w:r>
      <w:r>
        <w:t>: you only need to give a brief description (that is, a few lines) summarizing the main points. Please don’t simply copy pages of paragraphs from the HKMA document without understanding</w:t>
      </w:r>
      <w:proofErr w:type="gramStart"/>
      <w:r>
        <w:t>. ]</w:t>
      </w:r>
      <w:proofErr w:type="gramEnd"/>
    </w:p>
    <w:p w14:paraId="0080C792" w14:textId="6774D47D" w:rsidR="00580236" w:rsidRDefault="00580236">
      <w:pPr>
        <w:pStyle w:val="BodyText"/>
        <w:ind w:left="1407" w:right="199"/>
        <w:jc w:val="both"/>
      </w:pPr>
    </w:p>
    <w:p w14:paraId="0808B3A8" w14:textId="0D31AF07" w:rsidR="00580236" w:rsidRDefault="00DA75AB" w:rsidP="00DA75AB">
      <w:pPr>
        <w:pStyle w:val="BodyText"/>
        <w:numPr>
          <w:ilvl w:val="0"/>
          <w:numId w:val="3"/>
        </w:numPr>
        <w:ind w:right="199"/>
        <w:jc w:val="both"/>
      </w:pPr>
      <w:r w:rsidRPr="00DA75AB">
        <w:t>Authentication of customers</w:t>
      </w:r>
    </w:p>
    <w:p w14:paraId="4614624E" w14:textId="709C71C6" w:rsidR="003F0AB4" w:rsidRDefault="006A2E7B" w:rsidP="003F0AB4">
      <w:pPr>
        <w:pStyle w:val="BodyText"/>
        <w:ind w:left="1767" w:right="199"/>
        <w:jc w:val="both"/>
      </w:pPr>
      <w:r>
        <w:t>A</w:t>
      </w:r>
      <w:r w:rsidR="00EA3DDA">
        <w:t xml:space="preserve">uthenticate the customers with appropriate techniques. For example, </w:t>
      </w:r>
      <w:r w:rsidR="001129D6">
        <w:t>id</w:t>
      </w:r>
      <w:r w:rsidR="008875DB">
        <w:t>s</w:t>
      </w:r>
      <w:r w:rsidR="001129D6">
        <w:t>, password</w:t>
      </w:r>
      <w:r w:rsidR="008875DB">
        <w:t>s</w:t>
      </w:r>
      <w:r w:rsidR="00535A88">
        <w:t>, digital certificates</w:t>
      </w:r>
      <w:r w:rsidR="001129D6">
        <w:t xml:space="preserve"> or </w:t>
      </w:r>
      <w:r w:rsidR="003932AE">
        <w:t xml:space="preserve">security token generates by hardware etc. </w:t>
      </w:r>
      <w:r>
        <w:t xml:space="preserve">Meanwhile, </w:t>
      </w:r>
      <w:r w:rsidR="003B4614">
        <w:t>implement security measures t</w:t>
      </w:r>
      <w:r w:rsidR="008875DB">
        <w:t>o ensure</w:t>
      </w:r>
      <w:r w:rsidR="003F0A3E">
        <w:t xml:space="preserve"> the ids and passwords are safe such that</w:t>
      </w:r>
      <w:r w:rsidR="00A546C1">
        <w:t xml:space="preserve"> </w:t>
      </w:r>
      <w:r w:rsidR="00535A88">
        <w:t xml:space="preserve">the account is still safe even </w:t>
      </w:r>
      <w:r w:rsidR="00623FE4">
        <w:t xml:space="preserve">the user’s pc is </w:t>
      </w:r>
      <w:r w:rsidR="003E1F76">
        <w:t xml:space="preserve">corrupted by </w:t>
      </w:r>
      <w:r w:rsidR="002E19B6">
        <w:t>virus, worm, etc.</w:t>
      </w:r>
    </w:p>
    <w:p w14:paraId="3CC59D69" w14:textId="77777777" w:rsidR="00492AA4" w:rsidRDefault="00492AA4" w:rsidP="003F0AB4">
      <w:pPr>
        <w:pStyle w:val="BodyText"/>
        <w:ind w:left="1767" w:right="199"/>
        <w:jc w:val="both"/>
      </w:pPr>
    </w:p>
    <w:p w14:paraId="2EBC100B" w14:textId="40DFDB32" w:rsidR="00DA75AB" w:rsidRDefault="001435A8" w:rsidP="00DA75AB">
      <w:pPr>
        <w:pStyle w:val="BodyText"/>
        <w:numPr>
          <w:ilvl w:val="0"/>
          <w:numId w:val="3"/>
        </w:numPr>
        <w:ind w:right="199"/>
        <w:jc w:val="both"/>
      </w:pPr>
      <w:r w:rsidRPr="001435A8">
        <w:t>Internet infrastructure and security monitoring</w:t>
      </w:r>
    </w:p>
    <w:p w14:paraId="66E8DBFD" w14:textId="059FD4FC" w:rsidR="008A636C" w:rsidRDefault="007E1DD9" w:rsidP="008A636C">
      <w:pPr>
        <w:pStyle w:val="BodyText"/>
        <w:ind w:left="1767" w:right="199"/>
        <w:jc w:val="both"/>
      </w:pPr>
      <w:r>
        <w:rPr>
          <w:rFonts w:hint="eastAsia"/>
        </w:rPr>
        <w:t>A</w:t>
      </w:r>
      <w:r>
        <w:t>ppro</w:t>
      </w:r>
      <w:r w:rsidR="006F46E9">
        <w:t>p</w:t>
      </w:r>
      <w:r>
        <w:t xml:space="preserve">riate </w:t>
      </w:r>
      <w:r w:rsidR="006F46E9">
        <w:t>detection system should be setup</w:t>
      </w:r>
      <w:r w:rsidR="0083401E">
        <w:t xml:space="preserve"> such as the configuration </w:t>
      </w:r>
      <w:r w:rsidR="00B3734C">
        <w:t>of servers, routers, firewall and DMZ etc</w:t>
      </w:r>
      <w:r w:rsidR="001F4BF6">
        <w:t>. This is to monitor the internet infrastructure</w:t>
      </w:r>
      <w:r w:rsidR="00EA0FAE">
        <w:t xml:space="preserve"> and detect</w:t>
      </w:r>
      <w:r w:rsidR="00064C8C">
        <w:t xml:space="preserve"> and alert</w:t>
      </w:r>
      <w:r w:rsidR="00EA0FAE">
        <w:t xml:space="preserve"> for suspected intrusions</w:t>
      </w:r>
      <w:r w:rsidR="00064C8C">
        <w:t>.</w:t>
      </w:r>
    </w:p>
    <w:p w14:paraId="218DDBBC" w14:textId="77777777" w:rsidR="008A636C" w:rsidRDefault="008A636C" w:rsidP="008A636C">
      <w:pPr>
        <w:pStyle w:val="BodyText"/>
        <w:ind w:right="199"/>
        <w:jc w:val="both"/>
      </w:pPr>
    </w:p>
    <w:p w14:paraId="5289A654" w14:textId="7B4A33EF" w:rsidR="001435A8" w:rsidRDefault="007A2638" w:rsidP="00DA75AB">
      <w:pPr>
        <w:pStyle w:val="BodyText"/>
        <w:numPr>
          <w:ilvl w:val="0"/>
          <w:numId w:val="3"/>
        </w:numPr>
        <w:ind w:right="199"/>
        <w:jc w:val="both"/>
      </w:pPr>
      <w:r w:rsidRPr="007A2638">
        <w:t>Application</w:t>
      </w:r>
      <w:r>
        <w:t xml:space="preserve"> </w:t>
      </w:r>
      <w:r w:rsidRPr="007A2638">
        <w:t>security</w:t>
      </w:r>
    </w:p>
    <w:p w14:paraId="68B74A3D" w14:textId="43481F26" w:rsidR="00936C03" w:rsidRDefault="001C6472" w:rsidP="00936C03">
      <w:pPr>
        <w:pStyle w:val="BodyText"/>
        <w:ind w:left="1767" w:right="199"/>
        <w:jc w:val="both"/>
      </w:pPr>
      <w:r>
        <w:rPr>
          <w:rFonts w:hint="eastAsia"/>
        </w:rPr>
        <w:t>T</w:t>
      </w:r>
      <w:r>
        <w:t xml:space="preserve">hink carefully for what programming language and development tools </w:t>
      </w:r>
      <w:r w:rsidR="00C73385">
        <w:t xml:space="preserve">will be used while developing an e-banking </w:t>
      </w:r>
      <w:r w:rsidR="00C73385">
        <w:lastRenderedPageBreak/>
        <w:t>application</w:t>
      </w:r>
      <w:r w:rsidR="00B62E79">
        <w:t xml:space="preserve"> and hide the error message</w:t>
      </w:r>
      <w:r w:rsidR="00EC3D99">
        <w:t xml:space="preserve">s which are not supposed to reveal to the outsider. Otherwise, </w:t>
      </w:r>
      <w:r w:rsidR="009847A2">
        <w:t>system vulnerabilities may be disclosed</w:t>
      </w:r>
      <w:r w:rsidR="001F34A0">
        <w:t>.</w:t>
      </w:r>
    </w:p>
    <w:p w14:paraId="17B93E53" w14:textId="77777777" w:rsidR="002E05FB" w:rsidRDefault="002E05FB">
      <w:pPr>
        <w:pStyle w:val="BodyText"/>
        <w:spacing w:before="1"/>
      </w:pPr>
    </w:p>
    <w:p w14:paraId="17B93E54" w14:textId="138DC1B7" w:rsidR="002E05FB" w:rsidRDefault="002A701B">
      <w:pPr>
        <w:pStyle w:val="ListParagraph"/>
        <w:numPr>
          <w:ilvl w:val="1"/>
          <w:numId w:val="1"/>
        </w:numPr>
        <w:tabs>
          <w:tab w:val="left" w:pos="1408"/>
        </w:tabs>
        <w:ind w:right="194"/>
        <w:jc w:val="both"/>
        <w:rPr>
          <w:sz w:val="24"/>
        </w:rPr>
      </w:pPr>
      <w:r>
        <w:rPr>
          <w:sz w:val="24"/>
        </w:rPr>
        <w:t>Your e-Banking system is using a Cisco firewall to protect the Internet perimeter and your IT colleagues are familiar with this firewall. Now, to strengthen the security, it is proposed to purchase for another firewall to set up another tier of internal firewall. Your IT colleagues proposed to purchase the same Cisco firewall and use it as an internal firewall. Would you approve this proposal?</w:t>
      </w:r>
      <w:r>
        <w:rPr>
          <w:spacing w:val="38"/>
          <w:sz w:val="24"/>
        </w:rPr>
        <w:t xml:space="preserve"> </w:t>
      </w:r>
      <w:r>
        <w:rPr>
          <w:sz w:val="24"/>
        </w:rPr>
        <w:t>Why?</w:t>
      </w:r>
    </w:p>
    <w:p w14:paraId="404D4FD7" w14:textId="17A4D8A6" w:rsidR="001E1B59" w:rsidRDefault="001E1B59" w:rsidP="001E1B59">
      <w:pPr>
        <w:tabs>
          <w:tab w:val="left" w:pos="1408"/>
        </w:tabs>
        <w:ind w:right="194"/>
        <w:rPr>
          <w:sz w:val="24"/>
        </w:rPr>
      </w:pPr>
    </w:p>
    <w:p w14:paraId="2A180A35" w14:textId="2A6C1EE4" w:rsidR="001E1B59" w:rsidRPr="001E1B59" w:rsidRDefault="001E1B59" w:rsidP="001E1B59">
      <w:pPr>
        <w:tabs>
          <w:tab w:val="left" w:pos="1408"/>
        </w:tabs>
        <w:ind w:left="1407" w:right="194"/>
        <w:rPr>
          <w:sz w:val="24"/>
        </w:rPr>
      </w:pPr>
      <w:r>
        <w:rPr>
          <w:sz w:val="24"/>
        </w:rPr>
        <w:t xml:space="preserve">I would not approve this proposal. </w:t>
      </w:r>
      <w:r w:rsidR="00D029E3">
        <w:rPr>
          <w:sz w:val="24"/>
        </w:rPr>
        <w:t xml:space="preserve">This is because </w:t>
      </w:r>
      <w:r w:rsidR="00BC6CCB">
        <w:rPr>
          <w:sz w:val="24"/>
        </w:rPr>
        <w:t xml:space="preserve">if the same firewall is implemented </w:t>
      </w:r>
      <w:r w:rsidR="007C0F87">
        <w:rPr>
          <w:sz w:val="24"/>
        </w:rPr>
        <w:t xml:space="preserve">for both external firewall and internal firewall, they share the same </w:t>
      </w:r>
      <w:r w:rsidR="002F245A" w:rsidRPr="002F245A">
        <w:rPr>
          <w:sz w:val="24"/>
        </w:rPr>
        <w:t>vulnerability</w:t>
      </w:r>
      <w:r w:rsidR="002F245A">
        <w:rPr>
          <w:sz w:val="24"/>
        </w:rPr>
        <w:t xml:space="preserve">. If the hacker can bypass the external </w:t>
      </w:r>
      <w:r w:rsidR="00A759D1">
        <w:rPr>
          <w:sz w:val="24"/>
        </w:rPr>
        <w:t xml:space="preserve">firewall, this implies that that hacker is </w:t>
      </w:r>
      <w:r w:rsidR="00EC7E86">
        <w:rPr>
          <w:sz w:val="24"/>
        </w:rPr>
        <w:t xml:space="preserve">very </w:t>
      </w:r>
      <w:r w:rsidR="00A759D1">
        <w:rPr>
          <w:sz w:val="24"/>
        </w:rPr>
        <w:t>likely to</w:t>
      </w:r>
      <w:r w:rsidR="00EC7E86">
        <w:rPr>
          <w:sz w:val="24"/>
        </w:rPr>
        <w:t xml:space="preserve"> able to</w:t>
      </w:r>
      <w:r w:rsidR="00A759D1">
        <w:rPr>
          <w:sz w:val="24"/>
        </w:rPr>
        <w:t xml:space="preserve"> bypass the internal one. </w:t>
      </w:r>
      <w:r w:rsidR="00EC7E86">
        <w:rPr>
          <w:sz w:val="24"/>
        </w:rPr>
        <w:t xml:space="preserve">Thus, </w:t>
      </w:r>
      <w:r w:rsidR="002974FA">
        <w:rPr>
          <w:sz w:val="24"/>
        </w:rPr>
        <w:t>the internal firewall doesn’t</w:t>
      </w:r>
      <w:r w:rsidR="00FB3074">
        <w:rPr>
          <w:sz w:val="24"/>
        </w:rPr>
        <w:t xml:space="preserve"> serve as a guide to the sensitive </w:t>
      </w:r>
      <w:r w:rsidR="000541A7">
        <w:rPr>
          <w:sz w:val="24"/>
        </w:rPr>
        <w:t>data. As a result, the same Cisco firewall should not be used as internal firewall.</w:t>
      </w:r>
    </w:p>
    <w:p w14:paraId="17B93E55" w14:textId="77777777" w:rsidR="002E05FB" w:rsidRDefault="002E05FB">
      <w:pPr>
        <w:pStyle w:val="BodyText"/>
        <w:spacing w:before="10"/>
        <w:rPr>
          <w:sz w:val="23"/>
        </w:rPr>
      </w:pPr>
    </w:p>
    <w:p w14:paraId="17B93E56" w14:textId="77777777" w:rsidR="002E05FB" w:rsidRDefault="002A701B">
      <w:pPr>
        <w:pStyle w:val="Heading1"/>
      </w:pPr>
      <w:r>
        <w:rPr>
          <w:u w:val="single"/>
        </w:rPr>
        <w:t>Public Key Systems</w:t>
      </w:r>
    </w:p>
    <w:p w14:paraId="17B93E57" w14:textId="77777777" w:rsidR="002E05FB" w:rsidRDefault="002E05FB">
      <w:pPr>
        <w:pStyle w:val="BodyText"/>
        <w:spacing w:before="7"/>
        <w:rPr>
          <w:b/>
          <w:sz w:val="15"/>
        </w:rPr>
      </w:pPr>
    </w:p>
    <w:p w14:paraId="17B93E58" w14:textId="50D727AB" w:rsidR="002E05FB" w:rsidRDefault="002A701B">
      <w:pPr>
        <w:pStyle w:val="ListParagraph"/>
        <w:numPr>
          <w:ilvl w:val="0"/>
          <w:numId w:val="1"/>
        </w:numPr>
        <w:tabs>
          <w:tab w:val="left" w:pos="861"/>
        </w:tabs>
        <w:spacing w:before="100"/>
        <w:ind w:right="203" w:hanging="360"/>
        <w:jc w:val="both"/>
        <w:rPr>
          <w:sz w:val="24"/>
        </w:rPr>
      </w:pPr>
      <w:r>
        <w:rPr>
          <w:sz w:val="24"/>
        </w:rPr>
        <w:t>Use the Euclidean Algorithm to find the greatest common divisor of 12,345 and</w:t>
      </w:r>
      <w:r>
        <w:rPr>
          <w:spacing w:val="-4"/>
          <w:sz w:val="24"/>
        </w:rPr>
        <w:t xml:space="preserve"> </w:t>
      </w:r>
      <w:r>
        <w:rPr>
          <w:sz w:val="24"/>
        </w:rPr>
        <w:t>67,890.</w:t>
      </w:r>
    </w:p>
    <w:p w14:paraId="6919B1C5" w14:textId="38065EAF" w:rsidR="00F47E5C" w:rsidRDefault="00F47E5C" w:rsidP="00F47E5C">
      <w:pPr>
        <w:tabs>
          <w:tab w:val="left" w:pos="861"/>
        </w:tabs>
        <w:spacing w:before="100"/>
        <w:ind w:right="203"/>
        <w:jc w:val="both"/>
        <w:rPr>
          <w:sz w:val="24"/>
        </w:rPr>
      </w:pPr>
    </w:p>
    <w:p w14:paraId="0DFC9433" w14:textId="77777777" w:rsidR="00562585" w:rsidRDefault="002A4A01" w:rsidP="002A4A01">
      <w:pPr>
        <w:tabs>
          <w:tab w:val="left" w:pos="861"/>
        </w:tabs>
        <w:spacing w:before="100"/>
        <w:ind w:left="927" w:right="203"/>
        <w:jc w:val="both"/>
        <w:rPr>
          <w:sz w:val="24"/>
        </w:rPr>
      </w:pPr>
      <w:proofErr w:type="spellStart"/>
      <w:proofErr w:type="gramStart"/>
      <w:r>
        <w:rPr>
          <w:sz w:val="24"/>
        </w:rPr>
        <w:t>gcd</w:t>
      </w:r>
      <w:proofErr w:type="spellEnd"/>
      <w:r>
        <w:rPr>
          <w:sz w:val="24"/>
        </w:rPr>
        <w:t>(</w:t>
      </w:r>
      <w:proofErr w:type="gramEnd"/>
      <w:r>
        <w:rPr>
          <w:sz w:val="24"/>
        </w:rPr>
        <w:t>12345, 67890)</w:t>
      </w:r>
      <w:r w:rsidR="00562585">
        <w:rPr>
          <w:sz w:val="24"/>
        </w:rPr>
        <w:t xml:space="preserve"> = </w:t>
      </w:r>
      <w:proofErr w:type="spellStart"/>
      <w:r>
        <w:rPr>
          <w:rFonts w:hint="eastAsia"/>
          <w:sz w:val="24"/>
        </w:rPr>
        <w:t>g</w:t>
      </w:r>
      <w:r>
        <w:rPr>
          <w:sz w:val="24"/>
        </w:rPr>
        <w:t>cd</w:t>
      </w:r>
      <w:proofErr w:type="spellEnd"/>
      <w:r>
        <w:rPr>
          <w:sz w:val="24"/>
        </w:rPr>
        <w:t>(67890, 12345)</w:t>
      </w:r>
    </w:p>
    <w:p w14:paraId="56E646BC" w14:textId="0887F445" w:rsidR="002A4A01" w:rsidRDefault="00562585" w:rsidP="002A4A01">
      <w:pPr>
        <w:tabs>
          <w:tab w:val="left" w:pos="861"/>
        </w:tabs>
        <w:spacing w:before="100"/>
        <w:ind w:left="927" w:right="203"/>
        <w:jc w:val="both"/>
        <w:rPr>
          <w:sz w:val="24"/>
        </w:rPr>
      </w:pPr>
      <w:r>
        <w:rPr>
          <w:sz w:val="24"/>
        </w:rPr>
        <w:tab/>
      </w:r>
      <w:r>
        <w:rPr>
          <w:sz w:val="24"/>
        </w:rPr>
        <w:tab/>
      </w:r>
      <w:r>
        <w:rPr>
          <w:sz w:val="24"/>
        </w:rPr>
        <w:tab/>
        <w:t xml:space="preserve"> = </w:t>
      </w:r>
      <w:proofErr w:type="spellStart"/>
      <w:proofErr w:type="gramStart"/>
      <w:r w:rsidR="002A4A01">
        <w:rPr>
          <w:rFonts w:hint="eastAsia"/>
          <w:sz w:val="24"/>
        </w:rPr>
        <w:t>g</w:t>
      </w:r>
      <w:r w:rsidR="002A4A01">
        <w:rPr>
          <w:sz w:val="24"/>
        </w:rPr>
        <w:t>cd</w:t>
      </w:r>
      <w:proofErr w:type="spellEnd"/>
      <w:r w:rsidR="002A4A01">
        <w:rPr>
          <w:sz w:val="24"/>
        </w:rPr>
        <w:t>(</w:t>
      </w:r>
      <w:proofErr w:type="gramEnd"/>
      <w:r w:rsidR="002A4A01">
        <w:rPr>
          <w:sz w:val="24"/>
        </w:rPr>
        <w:t>12345, 6165)</w:t>
      </w:r>
    </w:p>
    <w:p w14:paraId="59B93EC9" w14:textId="3AC331DE" w:rsidR="002A4A01" w:rsidRDefault="00562585" w:rsidP="002A4A01">
      <w:pPr>
        <w:tabs>
          <w:tab w:val="left" w:pos="861"/>
        </w:tabs>
        <w:spacing w:before="100"/>
        <w:ind w:left="927" w:right="203"/>
        <w:jc w:val="both"/>
        <w:rPr>
          <w:sz w:val="24"/>
        </w:rPr>
      </w:pPr>
      <w:r>
        <w:rPr>
          <w:sz w:val="24"/>
        </w:rPr>
        <w:tab/>
      </w:r>
      <w:r>
        <w:rPr>
          <w:sz w:val="24"/>
        </w:rPr>
        <w:tab/>
      </w:r>
      <w:r>
        <w:rPr>
          <w:sz w:val="24"/>
        </w:rPr>
        <w:tab/>
        <w:t xml:space="preserve"> = </w:t>
      </w:r>
      <w:proofErr w:type="spellStart"/>
      <w:proofErr w:type="gramStart"/>
      <w:r w:rsidR="002A4A01">
        <w:rPr>
          <w:rFonts w:hint="eastAsia"/>
          <w:sz w:val="24"/>
        </w:rPr>
        <w:t>g</w:t>
      </w:r>
      <w:r w:rsidR="002A4A01">
        <w:rPr>
          <w:sz w:val="24"/>
        </w:rPr>
        <w:t>cd</w:t>
      </w:r>
      <w:proofErr w:type="spellEnd"/>
      <w:r w:rsidR="002A4A01">
        <w:rPr>
          <w:sz w:val="24"/>
        </w:rPr>
        <w:t>(</w:t>
      </w:r>
      <w:proofErr w:type="gramEnd"/>
      <w:r w:rsidR="002A4A01">
        <w:rPr>
          <w:sz w:val="24"/>
        </w:rPr>
        <w:t>6165, 15)</w:t>
      </w:r>
    </w:p>
    <w:p w14:paraId="7A83F26F" w14:textId="2C99BF7C" w:rsidR="002A4A01" w:rsidRDefault="00562585" w:rsidP="002A4A01">
      <w:pPr>
        <w:tabs>
          <w:tab w:val="left" w:pos="861"/>
        </w:tabs>
        <w:spacing w:before="100"/>
        <w:ind w:left="927" w:right="203"/>
        <w:jc w:val="both"/>
        <w:rPr>
          <w:sz w:val="24"/>
        </w:rPr>
      </w:pPr>
      <w:r>
        <w:rPr>
          <w:sz w:val="24"/>
        </w:rPr>
        <w:tab/>
      </w:r>
      <w:r>
        <w:rPr>
          <w:sz w:val="24"/>
        </w:rPr>
        <w:tab/>
      </w:r>
      <w:r>
        <w:rPr>
          <w:sz w:val="24"/>
        </w:rPr>
        <w:tab/>
        <w:t xml:space="preserve"> = </w:t>
      </w:r>
      <w:proofErr w:type="spellStart"/>
      <w:proofErr w:type="gramStart"/>
      <w:r w:rsidR="001C4A9B">
        <w:rPr>
          <w:rFonts w:hint="eastAsia"/>
          <w:sz w:val="24"/>
        </w:rPr>
        <w:t>g</w:t>
      </w:r>
      <w:r w:rsidR="001C4A9B">
        <w:rPr>
          <w:sz w:val="24"/>
        </w:rPr>
        <w:t>cd</w:t>
      </w:r>
      <w:proofErr w:type="spellEnd"/>
      <w:r w:rsidR="001C4A9B">
        <w:rPr>
          <w:sz w:val="24"/>
        </w:rPr>
        <w:t>(</w:t>
      </w:r>
      <w:proofErr w:type="gramEnd"/>
      <w:r w:rsidR="001C4A9B">
        <w:rPr>
          <w:sz w:val="24"/>
        </w:rPr>
        <w:t>15, 0)</w:t>
      </w:r>
    </w:p>
    <w:p w14:paraId="68CDF656" w14:textId="2500542A" w:rsidR="001C4A9B" w:rsidRPr="00F47E5C" w:rsidRDefault="001C4A9B" w:rsidP="002A4A01">
      <w:pPr>
        <w:tabs>
          <w:tab w:val="left" w:pos="861"/>
        </w:tabs>
        <w:spacing w:before="100"/>
        <w:ind w:left="927" w:right="203"/>
        <w:jc w:val="both"/>
        <w:rPr>
          <w:sz w:val="24"/>
        </w:rPr>
      </w:pPr>
      <w:r>
        <w:rPr>
          <w:rFonts w:hint="eastAsia"/>
          <w:sz w:val="24"/>
        </w:rPr>
        <w:t>T</w:t>
      </w:r>
      <w:r>
        <w:rPr>
          <w:sz w:val="24"/>
        </w:rPr>
        <w:t>he greatest common divisor is 15</w:t>
      </w:r>
    </w:p>
    <w:p w14:paraId="17B93E59" w14:textId="77777777" w:rsidR="002E05FB" w:rsidRDefault="002E05FB">
      <w:pPr>
        <w:pStyle w:val="BodyText"/>
        <w:spacing w:before="10"/>
        <w:rPr>
          <w:sz w:val="23"/>
        </w:rPr>
      </w:pPr>
    </w:p>
    <w:p w14:paraId="17B93E5A" w14:textId="77777777" w:rsidR="002E05FB" w:rsidRDefault="002A701B">
      <w:pPr>
        <w:pStyle w:val="ListParagraph"/>
        <w:numPr>
          <w:ilvl w:val="0"/>
          <w:numId w:val="1"/>
        </w:numPr>
        <w:tabs>
          <w:tab w:val="left" w:pos="861"/>
        </w:tabs>
        <w:ind w:right="195" w:hanging="360"/>
        <w:jc w:val="both"/>
        <w:rPr>
          <w:sz w:val="24"/>
        </w:rPr>
      </w:pPr>
      <w:r>
        <w:rPr>
          <w:sz w:val="24"/>
        </w:rPr>
        <w:t>In the RSA cryptosystem, it is possible that M = C, that is the plaintext and the ciphertext are identical. For modulus N = 3127, and encryption exponent e = 17, find a message M that encrypts to</w:t>
      </w:r>
      <w:r>
        <w:rPr>
          <w:spacing w:val="-6"/>
          <w:sz w:val="24"/>
        </w:rPr>
        <w:t xml:space="preserve"> </w:t>
      </w:r>
      <w:r>
        <w:rPr>
          <w:sz w:val="24"/>
        </w:rPr>
        <w:t>itself.</w:t>
      </w:r>
    </w:p>
    <w:p w14:paraId="70B90F33" w14:textId="77777777" w:rsidR="002E05FB" w:rsidRDefault="002E05FB">
      <w:pPr>
        <w:jc w:val="both"/>
        <w:rPr>
          <w:sz w:val="24"/>
        </w:rPr>
      </w:pPr>
    </w:p>
    <w:p w14:paraId="7862E73B" w14:textId="3EA8833D" w:rsidR="00ED36F0" w:rsidRDefault="00D446B3" w:rsidP="00A50321">
      <w:pPr>
        <w:ind w:left="927"/>
        <w:jc w:val="both"/>
        <w:rPr>
          <w:sz w:val="24"/>
        </w:rPr>
      </w:pPr>
      <w:proofErr w:type="spellStart"/>
      <w:r>
        <w:rPr>
          <w:rFonts w:hint="eastAsia"/>
          <w:sz w:val="24"/>
        </w:rPr>
        <w:t>M</w:t>
      </w:r>
      <w:r w:rsidR="00AF1472">
        <w:rPr>
          <w:sz w:val="24"/>
        </w:rPr>
        <w:t>^e</w:t>
      </w:r>
      <w:proofErr w:type="spellEnd"/>
      <w:r w:rsidR="00AF1472">
        <w:rPr>
          <w:sz w:val="24"/>
        </w:rPr>
        <w:t xml:space="preserve"> mod N = </w:t>
      </w:r>
      <w:r w:rsidR="001B449E">
        <w:rPr>
          <w:sz w:val="24"/>
        </w:rPr>
        <w:t>C</w:t>
      </w:r>
    </w:p>
    <w:p w14:paraId="61BF973F" w14:textId="77777777" w:rsidR="00141911" w:rsidRDefault="00141911" w:rsidP="00A50321">
      <w:pPr>
        <w:ind w:left="927"/>
        <w:jc w:val="both"/>
        <w:rPr>
          <w:sz w:val="24"/>
        </w:rPr>
      </w:pPr>
    </w:p>
    <w:p w14:paraId="7846790E" w14:textId="01A1FE61" w:rsidR="001B449E" w:rsidRDefault="001B449E" w:rsidP="00A50321">
      <w:pPr>
        <w:ind w:left="927"/>
        <w:jc w:val="both"/>
        <w:rPr>
          <w:sz w:val="24"/>
        </w:rPr>
      </w:pPr>
      <w:r>
        <w:rPr>
          <w:rFonts w:hint="eastAsia"/>
          <w:sz w:val="24"/>
        </w:rPr>
        <w:t>T</w:t>
      </w:r>
      <w:r>
        <w:rPr>
          <w:sz w:val="24"/>
        </w:rPr>
        <w:t xml:space="preserve">o find a message </w:t>
      </w:r>
      <w:r w:rsidR="00141911">
        <w:rPr>
          <w:sz w:val="24"/>
        </w:rPr>
        <w:t xml:space="preserve">that encrypts to itself, it </w:t>
      </w:r>
      <w:proofErr w:type="gramStart"/>
      <w:r w:rsidR="00141911">
        <w:rPr>
          <w:sz w:val="24"/>
        </w:rPr>
        <w:t>has to</w:t>
      </w:r>
      <w:proofErr w:type="gramEnd"/>
      <w:r w:rsidR="00141911">
        <w:rPr>
          <w:sz w:val="24"/>
        </w:rPr>
        <w:t xml:space="preserve"> fulfil:</w:t>
      </w:r>
    </w:p>
    <w:p w14:paraId="67EE89E0" w14:textId="37F762E8" w:rsidR="00141911" w:rsidRDefault="00141911" w:rsidP="00A50321">
      <w:pPr>
        <w:ind w:left="927"/>
        <w:jc w:val="both"/>
        <w:rPr>
          <w:sz w:val="24"/>
        </w:rPr>
      </w:pPr>
      <w:proofErr w:type="spellStart"/>
      <w:r>
        <w:rPr>
          <w:rFonts w:hint="eastAsia"/>
          <w:sz w:val="24"/>
        </w:rPr>
        <w:t>M</w:t>
      </w:r>
      <w:r>
        <w:rPr>
          <w:sz w:val="24"/>
        </w:rPr>
        <w:t>^</w:t>
      </w:r>
      <w:r w:rsidR="00DA5BEF">
        <w:rPr>
          <w:sz w:val="24"/>
        </w:rPr>
        <w:t>e</w:t>
      </w:r>
      <w:proofErr w:type="spellEnd"/>
      <w:r>
        <w:rPr>
          <w:sz w:val="24"/>
        </w:rPr>
        <w:t xml:space="preserve"> mod </w:t>
      </w:r>
      <w:r w:rsidR="00DA5BEF">
        <w:rPr>
          <w:sz w:val="24"/>
        </w:rPr>
        <w:t>N</w:t>
      </w:r>
      <w:r>
        <w:rPr>
          <w:sz w:val="24"/>
        </w:rPr>
        <w:t xml:space="preserve"> = M</w:t>
      </w:r>
    </w:p>
    <w:p w14:paraId="63B06866" w14:textId="77777777" w:rsidR="00141911" w:rsidRDefault="00141911" w:rsidP="00A50321">
      <w:pPr>
        <w:ind w:left="927"/>
        <w:jc w:val="both"/>
        <w:rPr>
          <w:sz w:val="24"/>
        </w:rPr>
      </w:pPr>
    </w:p>
    <w:p w14:paraId="32FABC3C" w14:textId="19086BC6" w:rsidR="002A701B" w:rsidRDefault="002A701B" w:rsidP="00A50321">
      <w:pPr>
        <w:ind w:left="927"/>
        <w:jc w:val="both"/>
        <w:rPr>
          <w:sz w:val="24"/>
        </w:rPr>
      </w:pPr>
      <w:r>
        <w:rPr>
          <w:rFonts w:hint="eastAsia"/>
          <w:sz w:val="24"/>
        </w:rPr>
        <w:t>M</w:t>
      </w:r>
      <w:r>
        <w:rPr>
          <w:sz w:val="24"/>
        </w:rPr>
        <w:t>^17 mod 3127 = M</w:t>
      </w:r>
    </w:p>
    <w:p w14:paraId="731B509C" w14:textId="748F4B2F" w:rsidR="00BA0D3A" w:rsidRDefault="00BA0D3A" w:rsidP="00A50321">
      <w:pPr>
        <w:ind w:left="927"/>
        <w:jc w:val="both"/>
        <w:rPr>
          <w:sz w:val="24"/>
        </w:rPr>
      </w:pPr>
      <w:r>
        <w:rPr>
          <w:rFonts w:hint="eastAsia"/>
          <w:sz w:val="24"/>
        </w:rPr>
        <w:t>L</w:t>
      </w:r>
      <w:r>
        <w:rPr>
          <w:sz w:val="24"/>
        </w:rPr>
        <w:t>et M = 1</w:t>
      </w:r>
    </w:p>
    <w:p w14:paraId="3844415C" w14:textId="345607F5" w:rsidR="00BA0D3A" w:rsidRDefault="00BA0D3A" w:rsidP="00A50321">
      <w:pPr>
        <w:ind w:left="927"/>
        <w:jc w:val="both"/>
        <w:rPr>
          <w:sz w:val="24"/>
        </w:rPr>
      </w:pPr>
      <w:r>
        <w:rPr>
          <w:rFonts w:hint="eastAsia"/>
          <w:sz w:val="24"/>
        </w:rPr>
        <w:t>1</w:t>
      </w:r>
      <w:r>
        <w:rPr>
          <w:sz w:val="24"/>
        </w:rPr>
        <w:t>^17 mod 3127 = 1</w:t>
      </w:r>
    </w:p>
    <w:p w14:paraId="637C04EA" w14:textId="63D58054" w:rsidR="00BA0D3A" w:rsidRDefault="00BA0D3A" w:rsidP="00A50321">
      <w:pPr>
        <w:ind w:left="927"/>
        <w:jc w:val="both"/>
        <w:rPr>
          <w:sz w:val="24"/>
        </w:rPr>
      </w:pPr>
      <w:r>
        <w:rPr>
          <w:rFonts w:hint="eastAsia"/>
          <w:sz w:val="24"/>
        </w:rPr>
        <w:t>M</w:t>
      </w:r>
      <w:r>
        <w:rPr>
          <w:sz w:val="24"/>
        </w:rPr>
        <w:t xml:space="preserve"> = 1</w:t>
      </w:r>
    </w:p>
    <w:p w14:paraId="10A91380" w14:textId="415DC814" w:rsidR="00034AE5" w:rsidRDefault="00034AE5" w:rsidP="00A50321">
      <w:pPr>
        <w:ind w:left="927"/>
        <w:jc w:val="both"/>
        <w:rPr>
          <w:sz w:val="24"/>
        </w:rPr>
      </w:pPr>
    </w:p>
    <w:p w14:paraId="122547C8" w14:textId="14745878" w:rsidR="00FB5309" w:rsidRDefault="00034AE5" w:rsidP="00FB5309">
      <w:pPr>
        <w:ind w:left="927"/>
        <w:jc w:val="both"/>
        <w:rPr>
          <w:sz w:val="24"/>
        </w:rPr>
      </w:pPr>
      <w:r>
        <w:rPr>
          <w:rFonts w:hint="eastAsia"/>
          <w:sz w:val="24"/>
        </w:rPr>
        <w:t>T</w:t>
      </w:r>
      <w:r>
        <w:rPr>
          <w:sz w:val="24"/>
        </w:rPr>
        <w:t>here are still some other possible solution</w:t>
      </w:r>
      <w:r w:rsidR="00FB5309">
        <w:rPr>
          <w:sz w:val="24"/>
        </w:rPr>
        <w:t>s</w:t>
      </w:r>
      <w:r>
        <w:rPr>
          <w:sz w:val="24"/>
        </w:rPr>
        <w:t xml:space="preserve"> such as 235, 295, 530 </w:t>
      </w:r>
    </w:p>
    <w:p w14:paraId="7EB854E5" w14:textId="77777777" w:rsidR="00A50321" w:rsidRDefault="00A50321">
      <w:pPr>
        <w:jc w:val="both"/>
        <w:rPr>
          <w:sz w:val="24"/>
        </w:rPr>
      </w:pPr>
    </w:p>
    <w:p w14:paraId="17B93E5B" w14:textId="529D7C59" w:rsidR="00A50321" w:rsidRDefault="00A50321">
      <w:pPr>
        <w:jc w:val="both"/>
        <w:rPr>
          <w:sz w:val="24"/>
        </w:rPr>
        <w:sectPr w:rsidR="00A50321">
          <w:type w:val="continuous"/>
          <w:pgSz w:w="11900" w:h="16850"/>
          <w:pgMar w:top="1360" w:right="1600" w:bottom="280" w:left="1660" w:header="720" w:footer="720" w:gutter="0"/>
          <w:cols w:space="720"/>
        </w:sectPr>
      </w:pPr>
    </w:p>
    <w:p w14:paraId="17B93E5C" w14:textId="77777777" w:rsidR="002E05FB" w:rsidRDefault="002A701B">
      <w:pPr>
        <w:pStyle w:val="Heading1"/>
        <w:spacing w:before="79"/>
      </w:pPr>
      <w:r>
        <w:rPr>
          <w:u w:val="single"/>
        </w:rPr>
        <w:lastRenderedPageBreak/>
        <w:t>Technical Tools</w:t>
      </w:r>
    </w:p>
    <w:p w14:paraId="17B93E5D" w14:textId="77777777" w:rsidR="002E05FB" w:rsidRDefault="002E05FB">
      <w:pPr>
        <w:pStyle w:val="BodyText"/>
        <w:spacing w:before="11"/>
        <w:rPr>
          <w:b/>
          <w:sz w:val="23"/>
        </w:rPr>
      </w:pPr>
    </w:p>
    <w:p w14:paraId="17B93E5E" w14:textId="77777777" w:rsidR="002E05FB" w:rsidRDefault="002A701B">
      <w:pPr>
        <w:pStyle w:val="ListParagraph"/>
        <w:numPr>
          <w:ilvl w:val="0"/>
          <w:numId w:val="1"/>
        </w:numPr>
        <w:tabs>
          <w:tab w:val="left" w:pos="861"/>
        </w:tabs>
        <w:ind w:left="860"/>
        <w:rPr>
          <w:sz w:val="24"/>
        </w:rPr>
      </w:pPr>
      <w:r>
        <w:rPr>
          <w:sz w:val="24"/>
        </w:rPr>
        <w:t>Network packet</w:t>
      </w:r>
      <w:r>
        <w:rPr>
          <w:spacing w:val="-3"/>
          <w:sz w:val="24"/>
        </w:rPr>
        <w:t xml:space="preserve"> </w:t>
      </w:r>
      <w:r>
        <w:rPr>
          <w:sz w:val="24"/>
        </w:rPr>
        <w:t>sniffing.</w:t>
      </w:r>
    </w:p>
    <w:p w14:paraId="17B93E5F" w14:textId="77777777" w:rsidR="002E05FB" w:rsidRDefault="002E05FB">
      <w:pPr>
        <w:pStyle w:val="BodyText"/>
        <w:spacing w:before="1"/>
      </w:pPr>
    </w:p>
    <w:p w14:paraId="17B93E60" w14:textId="503E3CF6" w:rsidR="002E05FB" w:rsidRDefault="002A701B">
      <w:pPr>
        <w:pStyle w:val="ListParagraph"/>
        <w:numPr>
          <w:ilvl w:val="1"/>
          <w:numId w:val="1"/>
        </w:numPr>
        <w:tabs>
          <w:tab w:val="left" w:pos="1504"/>
        </w:tabs>
        <w:ind w:left="1503" w:right="197"/>
        <w:jc w:val="both"/>
        <w:rPr>
          <w:sz w:val="24"/>
        </w:rPr>
      </w:pPr>
      <w:r>
        <w:rPr>
          <w:sz w:val="24"/>
        </w:rPr>
        <w:t>Install Wireshark to your machine. Please show evidence (e.g. screen dump) that you have downloaded and installed this package into your personal</w:t>
      </w:r>
      <w:r>
        <w:rPr>
          <w:spacing w:val="-5"/>
          <w:sz w:val="24"/>
        </w:rPr>
        <w:t xml:space="preserve"> </w:t>
      </w:r>
      <w:r>
        <w:rPr>
          <w:sz w:val="24"/>
        </w:rPr>
        <w:t>computer.</w:t>
      </w:r>
    </w:p>
    <w:p w14:paraId="7EB591E3" w14:textId="7386C103" w:rsidR="006F6378" w:rsidRDefault="006F6378" w:rsidP="006F6378">
      <w:pPr>
        <w:tabs>
          <w:tab w:val="left" w:pos="1504"/>
        </w:tabs>
        <w:ind w:right="197"/>
        <w:rPr>
          <w:sz w:val="24"/>
        </w:rPr>
      </w:pPr>
    </w:p>
    <w:p w14:paraId="13A789B4" w14:textId="1A757ACC" w:rsidR="006F6378" w:rsidRPr="006F6378" w:rsidRDefault="006F6378" w:rsidP="006F6378">
      <w:pPr>
        <w:tabs>
          <w:tab w:val="left" w:pos="1504"/>
        </w:tabs>
        <w:ind w:left="1503" w:right="197"/>
        <w:rPr>
          <w:sz w:val="24"/>
        </w:rPr>
      </w:pPr>
      <w:r>
        <w:rPr>
          <w:sz w:val="24"/>
        </w:rPr>
        <w:t>It can be observed that the software is recently downloaded.</w:t>
      </w:r>
    </w:p>
    <w:p w14:paraId="2FB18DB3" w14:textId="32914733" w:rsidR="00F93BA3" w:rsidRPr="00F93BA3" w:rsidRDefault="006F6378" w:rsidP="00F93BA3">
      <w:pPr>
        <w:tabs>
          <w:tab w:val="left" w:pos="1504"/>
        </w:tabs>
        <w:ind w:right="197"/>
        <w:rPr>
          <w:sz w:val="24"/>
        </w:rPr>
      </w:pPr>
      <w:r>
        <w:rPr>
          <w:noProof/>
          <w:sz w:val="24"/>
        </w:rPr>
        <w:drawing>
          <wp:anchor distT="0" distB="0" distL="114300" distR="114300" simplePos="0" relativeHeight="251656704" behindDoc="0" locked="0" layoutInCell="1" allowOverlap="1" wp14:anchorId="27422D1F" wp14:editId="77E2BB74">
            <wp:simplePos x="0" y="0"/>
            <wp:positionH relativeFrom="column">
              <wp:posOffset>971652</wp:posOffset>
            </wp:positionH>
            <wp:positionV relativeFrom="paragraph">
              <wp:posOffset>2926487</wp:posOffset>
            </wp:positionV>
            <wp:extent cx="2467610" cy="360616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7610" cy="3606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3BA3">
        <w:rPr>
          <w:noProof/>
          <w:sz w:val="24"/>
        </w:rPr>
        <w:drawing>
          <wp:anchor distT="0" distB="0" distL="114300" distR="114300" simplePos="0" relativeHeight="251653632" behindDoc="0" locked="0" layoutInCell="1" allowOverlap="1" wp14:anchorId="45F8F532" wp14:editId="63A7EDE2">
            <wp:simplePos x="0" y="0"/>
            <wp:positionH relativeFrom="column">
              <wp:posOffset>928014</wp:posOffset>
            </wp:positionH>
            <wp:positionV relativeFrom="paragraph">
              <wp:posOffset>286258</wp:posOffset>
            </wp:positionV>
            <wp:extent cx="4557065" cy="2470259"/>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7065" cy="2470259"/>
                    </a:xfrm>
                    <a:prstGeom prst="rect">
                      <a:avLst/>
                    </a:prstGeom>
                    <a:noFill/>
                    <a:ln>
                      <a:noFill/>
                    </a:ln>
                  </pic:spPr>
                </pic:pic>
              </a:graphicData>
            </a:graphic>
          </wp:anchor>
        </w:drawing>
      </w:r>
    </w:p>
    <w:p w14:paraId="17B93E61" w14:textId="32639D2B" w:rsidR="002E05FB" w:rsidRDefault="002E05FB">
      <w:pPr>
        <w:pStyle w:val="BodyText"/>
      </w:pPr>
    </w:p>
    <w:p w14:paraId="17B93E62" w14:textId="68E118A7" w:rsidR="002E05FB" w:rsidRDefault="002A701B">
      <w:pPr>
        <w:pStyle w:val="ListParagraph"/>
        <w:numPr>
          <w:ilvl w:val="1"/>
          <w:numId w:val="1"/>
        </w:numPr>
        <w:tabs>
          <w:tab w:val="left" w:pos="1504"/>
        </w:tabs>
        <w:ind w:left="1503" w:right="197"/>
        <w:jc w:val="both"/>
        <w:rPr>
          <w:sz w:val="24"/>
        </w:rPr>
      </w:pPr>
      <w:r>
        <w:rPr>
          <w:sz w:val="24"/>
        </w:rPr>
        <w:t>Describe the purpose of this program. How do you start capturing the packets, and how do you use filters for just TCP</w:t>
      </w:r>
      <w:r>
        <w:rPr>
          <w:spacing w:val="-17"/>
          <w:sz w:val="24"/>
        </w:rPr>
        <w:t xml:space="preserve"> </w:t>
      </w:r>
      <w:r>
        <w:rPr>
          <w:sz w:val="24"/>
        </w:rPr>
        <w:t>packets?</w:t>
      </w:r>
    </w:p>
    <w:p w14:paraId="1E7BA253" w14:textId="60FCA0EA" w:rsidR="00E2527A" w:rsidRDefault="00E2527A" w:rsidP="00E2527A">
      <w:pPr>
        <w:tabs>
          <w:tab w:val="left" w:pos="1504"/>
        </w:tabs>
        <w:ind w:right="197"/>
        <w:rPr>
          <w:sz w:val="24"/>
        </w:rPr>
      </w:pPr>
    </w:p>
    <w:p w14:paraId="56B61EC7" w14:textId="29432A6F" w:rsidR="00E2527A" w:rsidRDefault="00867C35" w:rsidP="00867C35">
      <w:pPr>
        <w:tabs>
          <w:tab w:val="left" w:pos="1504"/>
        </w:tabs>
        <w:ind w:left="1503" w:right="197"/>
        <w:rPr>
          <w:sz w:val="24"/>
        </w:rPr>
      </w:pPr>
      <w:r>
        <w:rPr>
          <w:sz w:val="24"/>
        </w:rPr>
        <w:t xml:space="preserve">It is a </w:t>
      </w:r>
      <w:r w:rsidR="00AE1DA9">
        <w:rPr>
          <w:sz w:val="24"/>
        </w:rPr>
        <w:t>packet analyzer.</w:t>
      </w:r>
      <w:r w:rsidR="009338F9">
        <w:rPr>
          <w:sz w:val="24"/>
        </w:rPr>
        <w:t xml:space="preserve"> It can capture network packets and display the data inside to the user.</w:t>
      </w:r>
    </w:p>
    <w:p w14:paraId="10BFAEA8" w14:textId="77CD135C" w:rsidR="00D52517" w:rsidRDefault="00D52517" w:rsidP="00867C35">
      <w:pPr>
        <w:tabs>
          <w:tab w:val="left" w:pos="1504"/>
        </w:tabs>
        <w:ind w:left="1503" w:right="197"/>
        <w:rPr>
          <w:sz w:val="24"/>
        </w:rPr>
      </w:pPr>
    </w:p>
    <w:p w14:paraId="00227171" w14:textId="020DE969" w:rsidR="00C42E7E" w:rsidRDefault="00D4735F" w:rsidP="00C42E7E">
      <w:pPr>
        <w:tabs>
          <w:tab w:val="left" w:pos="1504"/>
        </w:tabs>
        <w:ind w:left="1503" w:right="197"/>
        <w:rPr>
          <w:sz w:val="24"/>
        </w:rPr>
      </w:pPr>
      <w:r>
        <w:rPr>
          <w:rFonts w:hint="eastAsia"/>
          <w:sz w:val="24"/>
        </w:rPr>
        <w:t>T</w:t>
      </w:r>
      <w:r>
        <w:rPr>
          <w:sz w:val="24"/>
        </w:rPr>
        <w:t xml:space="preserve">o start </w:t>
      </w:r>
      <w:r w:rsidR="005010D3">
        <w:rPr>
          <w:sz w:val="24"/>
        </w:rPr>
        <w:t xml:space="preserve">capturing packets, double click on the desired interface. In </w:t>
      </w:r>
      <w:r w:rsidR="005010D3">
        <w:rPr>
          <w:sz w:val="24"/>
        </w:rPr>
        <w:lastRenderedPageBreak/>
        <w:t>the case, wi-fi is chosen.</w:t>
      </w:r>
      <w:r w:rsidR="00C42E7E">
        <w:rPr>
          <w:sz w:val="24"/>
        </w:rPr>
        <w:t xml:space="preserve"> To filter TCP packets, type </w:t>
      </w:r>
      <w:proofErr w:type="spellStart"/>
      <w:r w:rsidR="00C42E7E">
        <w:rPr>
          <w:sz w:val="24"/>
        </w:rPr>
        <w:t>tcp</w:t>
      </w:r>
      <w:proofErr w:type="spellEnd"/>
      <w:r w:rsidR="00C42E7E">
        <w:rPr>
          <w:sz w:val="24"/>
        </w:rPr>
        <w:t xml:space="preserve"> into the display filter bar</w:t>
      </w:r>
    </w:p>
    <w:p w14:paraId="116C99ED" w14:textId="6AC01631" w:rsidR="00D4735F" w:rsidRDefault="00C42E7E" w:rsidP="00867C35">
      <w:pPr>
        <w:tabs>
          <w:tab w:val="left" w:pos="1504"/>
        </w:tabs>
        <w:ind w:left="1503" w:right="197"/>
        <w:rPr>
          <w:sz w:val="24"/>
        </w:rPr>
      </w:pPr>
      <w:r>
        <w:rPr>
          <w:noProof/>
          <w:sz w:val="24"/>
        </w:rPr>
        <w:drawing>
          <wp:anchor distT="0" distB="0" distL="114300" distR="114300" simplePos="0" relativeHeight="251657728" behindDoc="0" locked="0" layoutInCell="1" allowOverlap="1" wp14:anchorId="71D6B6B6" wp14:editId="3B264054">
            <wp:simplePos x="0" y="0"/>
            <wp:positionH relativeFrom="column">
              <wp:posOffset>876401</wp:posOffset>
            </wp:positionH>
            <wp:positionV relativeFrom="paragraph">
              <wp:posOffset>189611</wp:posOffset>
            </wp:positionV>
            <wp:extent cx="4608576" cy="213496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8576" cy="2134965"/>
                    </a:xfrm>
                    <a:prstGeom prst="rect">
                      <a:avLst/>
                    </a:prstGeom>
                    <a:noFill/>
                    <a:ln>
                      <a:noFill/>
                    </a:ln>
                  </pic:spPr>
                </pic:pic>
              </a:graphicData>
            </a:graphic>
          </wp:anchor>
        </w:drawing>
      </w:r>
    </w:p>
    <w:p w14:paraId="7F56B8F5" w14:textId="0295877A" w:rsidR="005010D3" w:rsidRDefault="00C42E7E" w:rsidP="00C42E7E">
      <w:pPr>
        <w:tabs>
          <w:tab w:val="left" w:pos="1504"/>
        </w:tabs>
        <w:ind w:left="1503" w:right="197"/>
        <w:rPr>
          <w:sz w:val="24"/>
        </w:rPr>
      </w:pPr>
      <w:r>
        <w:rPr>
          <w:noProof/>
          <w:sz w:val="24"/>
        </w:rPr>
        <w:drawing>
          <wp:anchor distT="0" distB="0" distL="114300" distR="114300" simplePos="0" relativeHeight="251655680" behindDoc="0" locked="0" layoutInCell="1" allowOverlap="1" wp14:anchorId="55E441E1" wp14:editId="109722C0">
            <wp:simplePos x="0" y="0"/>
            <wp:positionH relativeFrom="column">
              <wp:posOffset>942315</wp:posOffset>
            </wp:positionH>
            <wp:positionV relativeFrom="paragraph">
              <wp:posOffset>2413711</wp:posOffset>
            </wp:positionV>
            <wp:extent cx="4282440" cy="188722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2440" cy="1887220"/>
                    </a:xfrm>
                    <a:prstGeom prst="rect">
                      <a:avLst/>
                    </a:prstGeom>
                    <a:noFill/>
                    <a:ln>
                      <a:noFill/>
                    </a:ln>
                  </pic:spPr>
                </pic:pic>
              </a:graphicData>
            </a:graphic>
          </wp:anchor>
        </w:drawing>
      </w:r>
    </w:p>
    <w:p w14:paraId="1976E28E" w14:textId="27299DC0" w:rsidR="005B3107" w:rsidRPr="00E2527A" w:rsidRDefault="005B3107" w:rsidP="00867C35">
      <w:pPr>
        <w:tabs>
          <w:tab w:val="left" w:pos="1504"/>
        </w:tabs>
        <w:ind w:left="1503" w:right="197"/>
        <w:rPr>
          <w:sz w:val="24"/>
        </w:rPr>
      </w:pPr>
    </w:p>
    <w:p w14:paraId="17B93E63" w14:textId="5736D37B" w:rsidR="002E05FB" w:rsidRDefault="002E05FB">
      <w:pPr>
        <w:pStyle w:val="BodyText"/>
        <w:spacing w:before="1"/>
      </w:pPr>
    </w:p>
    <w:p w14:paraId="17B93E64" w14:textId="7A6171E7" w:rsidR="002E05FB" w:rsidRDefault="002A701B">
      <w:pPr>
        <w:pStyle w:val="ListParagraph"/>
        <w:numPr>
          <w:ilvl w:val="1"/>
          <w:numId w:val="1"/>
        </w:numPr>
        <w:tabs>
          <w:tab w:val="left" w:pos="1504"/>
        </w:tabs>
        <w:spacing w:before="1"/>
        <w:ind w:left="1503" w:right="194"/>
        <w:jc w:val="both"/>
        <w:rPr>
          <w:sz w:val="24"/>
        </w:rPr>
      </w:pPr>
      <w:r>
        <w:rPr>
          <w:sz w:val="24"/>
        </w:rPr>
        <w:t>Start capturing the packets. While packet collection is still running, attempt to access to your email.</w:t>
      </w:r>
      <w:r>
        <w:rPr>
          <w:spacing w:val="47"/>
          <w:sz w:val="24"/>
        </w:rPr>
        <w:t xml:space="preserve"> </w:t>
      </w:r>
      <w:r>
        <w:rPr>
          <w:sz w:val="24"/>
        </w:rPr>
        <w:t>Describe:</w:t>
      </w:r>
    </w:p>
    <w:p w14:paraId="7D6E8EB2" w14:textId="77777777" w:rsidR="009217D8" w:rsidRPr="00D32C5C" w:rsidRDefault="002A701B" w:rsidP="00D32C5C">
      <w:pPr>
        <w:pStyle w:val="ListParagraph"/>
        <w:numPr>
          <w:ilvl w:val="2"/>
          <w:numId w:val="1"/>
        </w:numPr>
        <w:tabs>
          <w:tab w:val="left" w:pos="1984"/>
          <w:tab w:val="left" w:pos="1985"/>
        </w:tabs>
        <w:spacing w:line="280" w:lineRule="exact"/>
        <w:jc w:val="left"/>
        <w:rPr>
          <w:sz w:val="24"/>
        </w:rPr>
      </w:pPr>
      <w:r>
        <w:rPr>
          <w:sz w:val="24"/>
        </w:rPr>
        <w:t>How you access to your email (e.g.</w:t>
      </w:r>
      <w:r>
        <w:rPr>
          <w:spacing w:val="20"/>
          <w:sz w:val="24"/>
        </w:rPr>
        <w:t xml:space="preserve"> </w:t>
      </w:r>
      <w:r>
        <w:rPr>
          <w:sz w:val="24"/>
        </w:rPr>
        <w:t xml:space="preserve">using webmail, or pop3, </w:t>
      </w:r>
      <w:proofErr w:type="spellStart"/>
      <w:r>
        <w:rPr>
          <w:sz w:val="24"/>
        </w:rPr>
        <w:t>etc</w:t>
      </w:r>
      <w:proofErr w:type="spellEnd"/>
      <w:r>
        <w:rPr>
          <w:sz w:val="24"/>
        </w:rPr>
        <w:t>)</w:t>
      </w:r>
    </w:p>
    <w:p w14:paraId="3FA06817" w14:textId="2AFF761C" w:rsidR="004830EA" w:rsidRPr="009456EB" w:rsidRDefault="002A701B" w:rsidP="009456EB">
      <w:pPr>
        <w:pStyle w:val="ListParagraph"/>
        <w:numPr>
          <w:ilvl w:val="2"/>
          <w:numId w:val="1"/>
        </w:numPr>
        <w:tabs>
          <w:tab w:val="left" w:pos="1985"/>
        </w:tabs>
        <w:ind w:right="198"/>
        <w:rPr>
          <w:sz w:val="24"/>
        </w:rPr>
      </w:pPr>
      <w:r>
        <w:rPr>
          <w:sz w:val="24"/>
        </w:rPr>
        <w:t>Can your username and password be seen during the sniffing process?</w:t>
      </w:r>
    </w:p>
    <w:p w14:paraId="17B93E67" w14:textId="2C06AC89" w:rsidR="002E05FB" w:rsidRDefault="002A701B">
      <w:pPr>
        <w:pStyle w:val="ListParagraph"/>
        <w:numPr>
          <w:ilvl w:val="2"/>
          <w:numId w:val="1"/>
        </w:numPr>
        <w:tabs>
          <w:tab w:val="left" w:pos="1985"/>
        </w:tabs>
        <w:spacing w:before="1"/>
        <w:ind w:right="192"/>
        <w:rPr>
          <w:sz w:val="24"/>
        </w:rPr>
      </w:pPr>
      <w:r>
        <w:rPr>
          <w:sz w:val="24"/>
        </w:rPr>
        <w:t>During the sniffing process, can you observe other network protocols in addition to the protocol that you used for email access? If so, name two such protocols and briefly explain why they</w:t>
      </w:r>
      <w:r>
        <w:rPr>
          <w:spacing w:val="-2"/>
          <w:sz w:val="24"/>
        </w:rPr>
        <w:t xml:space="preserve"> </w:t>
      </w:r>
      <w:r>
        <w:rPr>
          <w:sz w:val="24"/>
        </w:rPr>
        <w:t>exist.</w:t>
      </w:r>
    </w:p>
    <w:p w14:paraId="7A702A71" w14:textId="363B88E4" w:rsidR="00D32C5C" w:rsidRDefault="00D32C5C" w:rsidP="00D32C5C">
      <w:pPr>
        <w:tabs>
          <w:tab w:val="left" w:pos="1985"/>
        </w:tabs>
        <w:spacing w:before="1"/>
        <w:ind w:left="1503" w:right="192"/>
        <w:rPr>
          <w:sz w:val="24"/>
        </w:rPr>
      </w:pPr>
    </w:p>
    <w:p w14:paraId="2CFD4717" w14:textId="77777777" w:rsidR="00827F5C" w:rsidRDefault="00D32C5C" w:rsidP="00BF7EE4">
      <w:pPr>
        <w:ind w:left="720" w:right="198" w:firstLine="720"/>
        <w:rPr>
          <w:sz w:val="24"/>
        </w:rPr>
      </w:pPr>
      <w:r>
        <w:rPr>
          <w:rFonts w:hint="eastAsia"/>
          <w:sz w:val="24"/>
        </w:rPr>
        <w:t>I</w:t>
      </w:r>
      <w:r>
        <w:rPr>
          <w:sz w:val="24"/>
        </w:rPr>
        <w:t xml:space="preserve"> access my email via webmail. </w:t>
      </w:r>
      <w:r w:rsidR="00827F5C">
        <w:rPr>
          <w:sz w:val="24"/>
        </w:rPr>
        <w:t xml:space="preserve">In this trial, </w:t>
      </w:r>
      <w:proofErr w:type="spellStart"/>
      <w:r w:rsidR="00827F5C">
        <w:rPr>
          <w:sz w:val="24"/>
        </w:rPr>
        <w:t>gmail</w:t>
      </w:r>
      <w:proofErr w:type="spellEnd"/>
      <w:r w:rsidR="00827F5C">
        <w:rPr>
          <w:sz w:val="24"/>
        </w:rPr>
        <w:t xml:space="preserve"> is used.</w:t>
      </w:r>
    </w:p>
    <w:p w14:paraId="58804CE6" w14:textId="77777777" w:rsidR="00BF7EE4" w:rsidRDefault="00BF7EE4" w:rsidP="00BF7EE4">
      <w:pPr>
        <w:ind w:left="1440" w:right="198"/>
        <w:rPr>
          <w:sz w:val="24"/>
        </w:rPr>
      </w:pPr>
    </w:p>
    <w:p w14:paraId="2562DF5F" w14:textId="3C41DBAD" w:rsidR="009456EB" w:rsidRDefault="005A5B41" w:rsidP="00BF7EE4">
      <w:pPr>
        <w:ind w:left="1440" w:right="198"/>
        <w:rPr>
          <w:sz w:val="24"/>
        </w:rPr>
      </w:pPr>
      <w:r>
        <w:rPr>
          <w:sz w:val="24"/>
        </w:rPr>
        <w:t xml:space="preserve">I enter my password and </w:t>
      </w:r>
      <w:r w:rsidR="00292B69">
        <w:rPr>
          <w:sz w:val="24"/>
        </w:rPr>
        <w:t xml:space="preserve">username of </w:t>
      </w:r>
      <w:proofErr w:type="spellStart"/>
      <w:r w:rsidR="00292B69">
        <w:rPr>
          <w:sz w:val="24"/>
        </w:rPr>
        <w:t>gmail</w:t>
      </w:r>
      <w:proofErr w:type="spellEnd"/>
      <w:r w:rsidR="00292B69">
        <w:rPr>
          <w:sz w:val="24"/>
        </w:rPr>
        <w:t xml:space="preserve">. </w:t>
      </w:r>
      <w:r w:rsidR="009456EB">
        <w:rPr>
          <w:sz w:val="24"/>
        </w:rPr>
        <w:t>The username and password cannot be seen since they are protected by TLSv1.2 protocol</w:t>
      </w:r>
      <w:r w:rsidR="00BF7EE4">
        <w:rPr>
          <w:sz w:val="24"/>
        </w:rPr>
        <w:t>.</w:t>
      </w:r>
    </w:p>
    <w:p w14:paraId="45954919" w14:textId="0B222857" w:rsidR="00BF7EE4" w:rsidRDefault="00BF7EE4" w:rsidP="00BF7EE4">
      <w:pPr>
        <w:ind w:left="1440" w:right="198"/>
        <w:rPr>
          <w:sz w:val="24"/>
        </w:rPr>
      </w:pPr>
    </w:p>
    <w:p w14:paraId="3872466E" w14:textId="65D58A29" w:rsidR="00BF7EE4" w:rsidRPr="00B00F8D" w:rsidRDefault="00BF7EE4" w:rsidP="00BF7EE4">
      <w:pPr>
        <w:ind w:left="1440" w:right="198"/>
        <w:rPr>
          <w:rFonts w:eastAsia="SimSun"/>
          <w:sz w:val="24"/>
          <w:lang w:eastAsia="zh-CN"/>
        </w:rPr>
      </w:pPr>
      <w:r>
        <w:rPr>
          <w:rFonts w:hint="eastAsia"/>
          <w:sz w:val="24"/>
        </w:rPr>
        <w:t>D</w:t>
      </w:r>
      <w:r>
        <w:rPr>
          <w:sz w:val="24"/>
        </w:rPr>
        <w:t>uring the process, DNS</w:t>
      </w:r>
      <w:r w:rsidR="00D86C92">
        <w:rPr>
          <w:sz w:val="24"/>
        </w:rPr>
        <w:t xml:space="preserve"> and TLS are used. As mentioned above, TLS is needed as it helps to </w:t>
      </w:r>
      <w:r w:rsidR="000351F6">
        <w:rPr>
          <w:sz w:val="24"/>
        </w:rPr>
        <w:t>encrypt</w:t>
      </w:r>
      <w:r w:rsidR="00D86C92">
        <w:rPr>
          <w:sz w:val="24"/>
        </w:rPr>
        <w:t xml:space="preserve"> the data </w:t>
      </w:r>
      <w:r w:rsidR="000351F6">
        <w:rPr>
          <w:sz w:val="24"/>
        </w:rPr>
        <w:t xml:space="preserve">during the email access process. This is important since nobody wants their username </w:t>
      </w:r>
      <w:r w:rsidR="00D05988">
        <w:rPr>
          <w:sz w:val="24"/>
        </w:rPr>
        <w:t xml:space="preserve">and password to be intercepted by others. On the other hand, DNS is used </w:t>
      </w:r>
      <w:r w:rsidR="00BD250A">
        <w:rPr>
          <w:sz w:val="24"/>
        </w:rPr>
        <w:t xml:space="preserve">since it is a webmail. It needs to </w:t>
      </w:r>
      <w:r w:rsidR="0046690C">
        <w:rPr>
          <w:sz w:val="24"/>
        </w:rPr>
        <w:t xml:space="preserve">translate the URL to IP </w:t>
      </w:r>
      <w:r w:rsidR="00B00F8D">
        <w:rPr>
          <w:sz w:val="24"/>
        </w:rPr>
        <w:t>address,</w:t>
      </w:r>
      <w:r w:rsidR="0046690C">
        <w:rPr>
          <w:sz w:val="24"/>
        </w:rPr>
        <w:t xml:space="preserve"> so we can access the webpage.</w:t>
      </w:r>
    </w:p>
    <w:p w14:paraId="24FF5EA8" w14:textId="641860D9" w:rsidR="00D32C5C" w:rsidRPr="00D32C5C" w:rsidRDefault="00D32C5C" w:rsidP="00D32C5C">
      <w:pPr>
        <w:tabs>
          <w:tab w:val="left" w:pos="1985"/>
        </w:tabs>
        <w:spacing w:before="1"/>
        <w:ind w:left="1503" w:right="192"/>
        <w:rPr>
          <w:sz w:val="24"/>
        </w:rPr>
      </w:pPr>
    </w:p>
    <w:p w14:paraId="17B93E68" w14:textId="77777777" w:rsidR="002E05FB" w:rsidRDefault="002E05FB">
      <w:pPr>
        <w:pStyle w:val="BodyText"/>
        <w:rPr>
          <w:sz w:val="28"/>
        </w:rPr>
      </w:pPr>
    </w:p>
    <w:p w14:paraId="17B93E69" w14:textId="77777777" w:rsidR="002E05FB" w:rsidRDefault="002A701B">
      <w:pPr>
        <w:pStyle w:val="ListParagraph"/>
        <w:numPr>
          <w:ilvl w:val="0"/>
          <w:numId w:val="1"/>
        </w:numPr>
        <w:tabs>
          <w:tab w:val="left" w:pos="861"/>
        </w:tabs>
        <w:spacing w:before="233"/>
        <w:ind w:right="193" w:hanging="360"/>
        <w:jc w:val="both"/>
        <w:rPr>
          <w:sz w:val="24"/>
        </w:rPr>
      </w:pPr>
      <w:r>
        <w:rPr>
          <w:sz w:val="24"/>
        </w:rPr>
        <w:lastRenderedPageBreak/>
        <w:t>Install a mobile banking app to your iOS or Android device (if you don’t have these devices, do this exercise with a web browser connecting to an e-banking</w:t>
      </w:r>
      <w:r>
        <w:rPr>
          <w:spacing w:val="-3"/>
          <w:sz w:val="24"/>
        </w:rPr>
        <w:t xml:space="preserve"> </w:t>
      </w:r>
      <w:r>
        <w:rPr>
          <w:sz w:val="24"/>
        </w:rPr>
        <w:t>site).</w:t>
      </w:r>
    </w:p>
    <w:p w14:paraId="17B93E6A" w14:textId="77777777" w:rsidR="002E05FB" w:rsidRDefault="002E05FB">
      <w:pPr>
        <w:pStyle w:val="BodyText"/>
      </w:pPr>
    </w:p>
    <w:p w14:paraId="17B93E6B" w14:textId="7FB2D9E4" w:rsidR="002E05FB" w:rsidRDefault="002A701B">
      <w:pPr>
        <w:pStyle w:val="ListParagraph"/>
        <w:numPr>
          <w:ilvl w:val="1"/>
          <w:numId w:val="1"/>
        </w:numPr>
        <w:tabs>
          <w:tab w:val="left" w:pos="1407"/>
          <w:tab w:val="left" w:pos="1408"/>
        </w:tabs>
        <w:spacing w:before="1"/>
        <w:rPr>
          <w:sz w:val="24"/>
        </w:rPr>
      </w:pPr>
      <w:r>
        <w:rPr>
          <w:sz w:val="24"/>
        </w:rPr>
        <w:t>Name the app or web environment you will use in this</w:t>
      </w:r>
      <w:r>
        <w:rPr>
          <w:spacing w:val="-6"/>
          <w:sz w:val="24"/>
        </w:rPr>
        <w:t xml:space="preserve"> </w:t>
      </w:r>
      <w:r>
        <w:rPr>
          <w:sz w:val="24"/>
        </w:rPr>
        <w:t>exercise.</w:t>
      </w:r>
    </w:p>
    <w:p w14:paraId="0B5E02CE" w14:textId="309E5FCB" w:rsidR="003E6575" w:rsidRDefault="003E6575" w:rsidP="003E6575">
      <w:pPr>
        <w:pStyle w:val="ListParagraph"/>
        <w:tabs>
          <w:tab w:val="left" w:pos="1407"/>
          <w:tab w:val="left" w:pos="1408"/>
        </w:tabs>
        <w:spacing w:before="1"/>
        <w:ind w:left="1407" w:firstLine="0"/>
        <w:jc w:val="left"/>
        <w:rPr>
          <w:sz w:val="24"/>
        </w:rPr>
      </w:pPr>
    </w:p>
    <w:p w14:paraId="46CDC91C" w14:textId="54CF4541" w:rsidR="003E6575" w:rsidRDefault="00EE458E" w:rsidP="003E6575">
      <w:pPr>
        <w:pStyle w:val="ListParagraph"/>
        <w:tabs>
          <w:tab w:val="left" w:pos="1407"/>
          <w:tab w:val="left" w:pos="1408"/>
        </w:tabs>
        <w:spacing w:before="1"/>
        <w:ind w:left="1407" w:firstLine="0"/>
        <w:jc w:val="left"/>
        <w:rPr>
          <w:sz w:val="24"/>
        </w:rPr>
      </w:pPr>
      <w:r>
        <w:rPr>
          <w:sz w:val="24"/>
        </w:rPr>
        <w:t>Hang Seng Bank:</w:t>
      </w:r>
    </w:p>
    <w:p w14:paraId="2EA0C18E" w14:textId="3115DADC" w:rsidR="00EE458E" w:rsidRDefault="00731EEE" w:rsidP="003E6575">
      <w:pPr>
        <w:pStyle w:val="ListParagraph"/>
        <w:tabs>
          <w:tab w:val="left" w:pos="1407"/>
          <w:tab w:val="left" w:pos="1408"/>
        </w:tabs>
        <w:spacing w:before="1"/>
        <w:ind w:left="1407" w:firstLine="0"/>
        <w:jc w:val="left"/>
        <w:rPr>
          <w:sz w:val="24"/>
        </w:rPr>
      </w:pPr>
      <w:hyperlink r:id="rId12" w:history="1">
        <w:r w:rsidR="00EE458E" w:rsidRPr="007646CC">
          <w:rPr>
            <w:rStyle w:val="Hyperlink"/>
            <w:sz w:val="24"/>
          </w:rPr>
          <w:t>https://www.hangseng.com/zh-hk/e-services/personal-ebanking/hk-personal-ebanking/</w:t>
        </w:r>
      </w:hyperlink>
    </w:p>
    <w:p w14:paraId="2A3E5604" w14:textId="2E79FC7F" w:rsidR="00EE458E" w:rsidRDefault="00EE458E" w:rsidP="003E6575">
      <w:pPr>
        <w:pStyle w:val="ListParagraph"/>
        <w:tabs>
          <w:tab w:val="left" w:pos="1407"/>
          <w:tab w:val="left" w:pos="1408"/>
        </w:tabs>
        <w:spacing w:before="1"/>
        <w:ind w:left="1407" w:firstLine="0"/>
        <w:jc w:val="left"/>
        <w:rPr>
          <w:sz w:val="24"/>
        </w:rPr>
      </w:pPr>
    </w:p>
    <w:p w14:paraId="18D84E0F" w14:textId="14B1E579" w:rsidR="00EE458E" w:rsidRDefault="00EE458E" w:rsidP="003E6575">
      <w:pPr>
        <w:pStyle w:val="ListParagraph"/>
        <w:tabs>
          <w:tab w:val="left" w:pos="1407"/>
          <w:tab w:val="left" w:pos="1408"/>
        </w:tabs>
        <w:spacing w:before="1"/>
        <w:ind w:left="1407" w:firstLine="0"/>
        <w:jc w:val="left"/>
        <w:rPr>
          <w:sz w:val="24"/>
        </w:rPr>
      </w:pPr>
      <w:r>
        <w:rPr>
          <w:rFonts w:hint="eastAsia"/>
          <w:sz w:val="24"/>
        </w:rPr>
        <w:t>W</w:t>
      </w:r>
      <w:r>
        <w:rPr>
          <w:sz w:val="24"/>
        </w:rPr>
        <w:t>eb environment:</w:t>
      </w:r>
    </w:p>
    <w:p w14:paraId="3D22ED5C" w14:textId="5AF0CA03" w:rsidR="003C2AC1" w:rsidRPr="003C2AC1" w:rsidRDefault="003C2AC1" w:rsidP="003C2AC1">
      <w:pPr>
        <w:pStyle w:val="ListParagraph"/>
        <w:tabs>
          <w:tab w:val="left" w:pos="1407"/>
          <w:tab w:val="left" w:pos="1408"/>
        </w:tabs>
        <w:spacing w:before="1"/>
        <w:ind w:left="1407" w:firstLine="0"/>
        <w:jc w:val="left"/>
        <w:rPr>
          <w:sz w:val="24"/>
        </w:rPr>
      </w:pPr>
      <w:r>
        <w:rPr>
          <w:rFonts w:hint="eastAsia"/>
          <w:sz w:val="24"/>
        </w:rPr>
        <w:t>F</w:t>
      </w:r>
      <w:r>
        <w:rPr>
          <w:sz w:val="24"/>
        </w:rPr>
        <w:t>irefox Quantum 66.0.2 (64 bits)</w:t>
      </w:r>
    </w:p>
    <w:p w14:paraId="17B93E6C" w14:textId="77777777" w:rsidR="002E05FB" w:rsidRDefault="002E05FB">
      <w:pPr>
        <w:pStyle w:val="BodyText"/>
        <w:spacing w:before="1"/>
      </w:pPr>
    </w:p>
    <w:p w14:paraId="17B93E6D" w14:textId="77777777" w:rsidR="002E05FB" w:rsidRDefault="002A701B">
      <w:pPr>
        <w:pStyle w:val="ListParagraph"/>
        <w:numPr>
          <w:ilvl w:val="1"/>
          <w:numId w:val="1"/>
        </w:numPr>
        <w:tabs>
          <w:tab w:val="left" w:pos="1408"/>
        </w:tabs>
        <w:ind w:right="195"/>
        <w:jc w:val="both"/>
        <w:rPr>
          <w:sz w:val="24"/>
        </w:rPr>
      </w:pPr>
      <w:r>
        <w:rPr>
          <w:sz w:val="24"/>
        </w:rPr>
        <w:t>Google for “</w:t>
      </w:r>
      <w:r>
        <w:rPr>
          <w:i/>
          <w:sz w:val="24"/>
        </w:rPr>
        <w:t>web debugging proxy</w:t>
      </w:r>
      <w:r>
        <w:rPr>
          <w:sz w:val="24"/>
        </w:rPr>
        <w:t>”. Pick one of such tools (e.g. “</w:t>
      </w:r>
      <w:r>
        <w:rPr>
          <w:i/>
          <w:sz w:val="24"/>
        </w:rPr>
        <w:t>Fiddler Web Debugger</w:t>
      </w:r>
      <w:r>
        <w:rPr>
          <w:sz w:val="24"/>
        </w:rPr>
        <w:t>”, “</w:t>
      </w:r>
      <w:r>
        <w:rPr>
          <w:i/>
          <w:sz w:val="24"/>
        </w:rPr>
        <w:t>Burp Suite</w:t>
      </w:r>
      <w:r>
        <w:rPr>
          <w:sz w:val="24"/>
        </w:rPr>
        <w:t xml:space="preserve">”, </w:t>
      </w:r>
      <w:proofErr w:type="spellStart"/>
      <w:r>
        <w:rPr>
          <w:sz w:val="24"/>
        </w:rPr>
        <w:t>etc</w:t>
      </w:r>
      <w:proofErr w:type="spellEnd"/>
      <w:r>
        <w:rPr>
          <w:sz w:val="24"/>
        </w:rPr>
        <w:t>) and attempt to use it as a proxy to capture the list of URLs visited by your chosen mobile banking</w:t>
      </w:r>
      <w:r>
        <w:rPr>
          <w:spacing w:val="-3"/>
          <w:sz w:val="24"/>
        </w:rPr>
        <w:t xml:space="preserve"> </w:t>
      </w:r>
      <w:r>
        <w:rPr>
          <w:sz w:val="24"/>
        </w:rPr>
        <w:t>app.</w:t>
      </w:r>
    </w:p>
    <w:p w14:paraId="17B93E6E" w14:textId="77777777" w:rsidR="002E05FB" w:rsidRDefault="002E05FB">
      <w:pPr>
        <w:pStyle w:val="BodyText"/>
      </w:pPr>
    </w:p>
    <w:p w14:paraId="17B93E6F" w14:textId="77777777" w:rsidR="002E05FB" w:rsidRDefault="002A701B">
      <w:pPr>
        <w:pStyle w:val="BodyText"/>
        <w:ind w:left="1407" w:right="198"/>
        <w:jc w:val="both"/>
      </w:pPr>
      <w:r>
        <w:t>Go to the login name, and arbitrary input values to attempt to login (You don’t really need to login with a valid username / password; a failed login is good enough. But please only try it once)</w:t>
      </w:r>
    </w:p>
    <w:p w14:paraId="17B93E70" w14:textId="1F97359A" w:rsidR="002E05FB" w:rsidRDefault="002E05FB">
      <w:pPr>
        <w:pStyle w:val="BodyText"/>
      </w:pPr>
    </w:p>
    <w:p w14:paraId="17B93E71" w14:textId="18988B2A" w:rsidR="002E05FB" w:rsidRDefault="00FB5309">
      <w:pPr>
        <w:pStyle w:val="BodyText"/>
        <w:ind w:left="1407" w:right="197"/>
        <w:jc w:val="both"/>
      </w:pPr>
      <w:r>
        <w:rPr>
          <w:noProof/>
        </w:rPr>
        <w:drawing>
          <wp:anchor distT="0" distB="0" distL="114300" distR="114300" simplePos="0" relativeHeight="251660800" behindDoc="0" locked="0" layoutInCell="1" allowOverlap="1" wp14:anchorId="445905BD" wp14:editId="2D147D47">
            <wp:simplePos x="0" y="0"/>
            <wp:positionH relativeFrom="column">
              <wp:posOffset>491947</wp:posOffset>
            </wp:positionH>
            <wp:positionV relativeFrom="paragraph">
              <wp:posOffset>483489</wp:posOffset>
            </wp:positionV>
            <wp:extent cx="5495893" cy="2357437"/>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5893" cy="23574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701B">
        <w:t>Show the list of URLs that will be involved in the login process. Are all requests to the bank protected by SSL?</w:t>
      </w:r>
    </w:p>
    <w:p w14:paraId="37773AB4" w14:textId="7413044A" w:rsidR="000850B8" w:rsidRDefault="000850B8">
      <w:pPr>
        <w:pStyle w:val="BodyText"/>
        <w:ind w:left="1407" w:right="197"/>
        <w:jc w:val="both"/>
      </w:pPr>
    </w:p>
    <w:p w14:paraId="3B8A0BE1" w14:textId="5BAA50A0" w:rsidR="000850B8" w:rsidRDefault="00E66429">
      <w:pPr>
        <w:pStyle w:val="BodyText"/>
        <w:ind w:left="1407" w:right="197"/>
        <w:jc w:val="both"/>
      </w:pPr>
      <w:r>
        <w:rPr>
          <w:rFonts w:hint="eastAsia"/>
        </w:rPr>
        <w:t>T</w:t>
      </w:r>
      <w:r>
        <w:t xml:space="preserve">he </w:t>
      </w:r>
      <w:proofErr w:type="gramStart"/>
      <w:r>
        <w:t>left hand</w:t>
      </w:r>
      <w:proofErr w:type="gramEnd"/>
      <w:r>
        <w:t xml:space="preserve"> side of the photos show the </w:t>
      </w:r>
      <w:r w:rsidR="00D02D33">
        <w:t xml:space="preserve">URL involved and we can see the requests are protected by SSL if we look at right hand side of the photo carefully. </w:t>
      </w:r>
      <w:proofErr w:type="gramStart"/>
      <w:r w:rsidR="00D02D33">
        <w:t xml:space="preserve">It can be seen that </w:t>
      </w:r>
      <w:r w:rsidR="00554159">
        <w:t>TLS</w:t>
      </w:r>
      <w:proofErr w:type="gramEnd"/>
      <w:r w:rsidR="00FF2E24">
        <w:t xml:space="preserve"> is implemented.</w:t>
      </w:r>
    </w:p>
    <w:p w14:paraId="177209B3" w14:textId="77777777" w:rsidR="00A864A7" w:rsidRDefault="00A864A7">
      <w:pPr>
        <w:pStyle w:val="BodyText"/>
        <w:ind w:left="1407" w:right="197"/>
        <w:jc w:val="both"/>
      </w:pPr>
    </w:p>
    <w:p w14:paraId="17B93E72" w14:textId="33834421" w:rsidR="002E05FB" w:rsidRDefault="002E05FB">
      <w:pPr>
        <w:pStyle w:val="BodyText"/>
        <w:spacing w:before="10"/>
        <w:rPr>
          <w:sz w:val="23"/>
        </w:rPr>
      </w:pPr>
    </w:p>
    <w:p w14:paraId="17B93E73" w14:textId="0B3A990C" w:rsidR="002E05FB" w:rsidRDefault="002A701B">
      <w:pPr>
        <w:pStyle w:val="ListParagraph"/>
        <w:numPr>
          <w:ilvl w:val="1"/>
          <w:numId w:val="1"/>
        </w:numPr>
        <w:tabs>
          <w:tab w:val="left" w:pos="1408"/>
        </w:tabs>
        <w:ind w:right="201"/>
        <w:jc w:val="both"/>
        <w:rPr>
          <w:sz w:val="24"/>
        </w:rPr>
      </w:pPr>
      <w:r>
        <w:rPr>
          <w:sz w:val="24"/>
        </w:rPr>
        <w:t>Display the digital certificate of the HSBC HK website, and elaborate what kind of encryption standards are being used in this</w:t>
      </w:r>
      <w:r>
        <w:rPr>
          <w:spacing w:val="-23"/>
          <w:sz w:val="24"/>
        </w:rPr>
        <w:t xml:space="preserve"> </w:t>
      </w:r>
      <w:r>
        <w:rPr>
          <w:sz w:val="24"/>
        </w:rPr>
        <w:t>certificate.</w:t>
      </w:r>
    </w:p>
    <w:p w14:paraId="27A656D1" w14:textId="38B03288" w:rsidR="00ED08DB" w:rsidRDefault="00ED08DB" w:rsidP="006B7C43">
      <w:pPr>
        <w:tabs>
          <w:tab w:val="left" w:pos="1408"/>
        </w:tabs>
        <w:ind w:right="201"/>
        <w:rPr>
          <w:sz w:val="24"/>
        </w:rPr>
      </w:pPr>
    </w:p>
    <w:p w14:paraId="4D434DCB" w14:textId="43A9B14D" w:rsidR="006B7C43" w:rsidRDefault="00ED08DB" w:rsidP="00ED08DB">
      <w:pPr>
        <w:tabs>
          <w:tab w:val="left" w:pos="1408"/>
        </w:tabs>
        <w:ind w:left="1407" w:right="201"/>
        <w:rPr>
          <w:sz w:val="24"/>
        </w:rPr>
      </w:pPr>
      <w:r>
        <w:rPr>
          <w:noProof/>
          <w:sz w:val="24"/>
        </w:rPr>
        <w:lastRenderedPageBreak/>
        <w:drawing>
          <wp:anchor distT="0" distB="0" distL="114300" distR="114300" simplePos="0" relativeHeight="251654656" behindDoc="0" locked="0" layoutInCell="1" allowOverlap="1" wp14:anchorId="76F4619B" wp14:editId="0932CD8C">
            <wp:simplePos x="0" y="0"/>
            <wp:positionH relativeFrom="column">
              <wp:posOffset>1004570</wp:posOffset>
            </wp:positionH>
            <wp:positionV relativeFrom="paragraph">
              <wp:posOffset>346710</wp:posOffset>
            </wp:positionV>
            <wp:extent cx="4132580" cy="44138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32580" cy="4413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sz w:val="24"/>
        </w:rPr>
        <w:t>T</w:t>
      </w:r>
      <w:r>
        <w:rPr>
          <w:sz w:val="24"/>
        </w:rPr>
        <w:t>his is the digital certificate of the HSBC HK</w:t>
      </w:r>
      <w:r w:rsidR="007242F5">
        <w:rPr>
          <w:sz w:val="24"/>
        </w:rPr>
        <w:t xml:space="preserve"> website</w:t>
      </w:r>
    </w:p>
    <w:p w14:paraId="3C120938" w14:textId="04F525FC" w:rsidR="00000E0E" w:rsidRDefault="00000E0E" w:rsidP="009C3F4A">
      <w:pPr>
        <w:tabs>
          <w:tab w:val="left" w:pos="1408"/>
        </w:tabs>
        <w:ind w:left="1407" w:right="201"/>
        <w:rPr>
          <w:sz w:val="24"/>
        </w:rPr>
      </w:pPr>
    </w:p>
    <w:p w14:paraId="7A596A7B" w14:textId="4804C675" w:rsidR="00000E0E" w:rsidRDefault="00000E0E" w:rsidP="00000E0E">
      <w:pPr>
        <w:tabs>
          <w:tab w:val="left" w:pos="1545"/>
        </w:tabs>
        <w:ind w:left="1545"/>
        <w:rPr>
          <w:sz w:val="24"/>
        </w:rPr>
      </w:pPr>
      <w:r>
        <w:rPr>
          <w:noProof/>
          <w:sz w:val="24"/>
        </w:rPr>
        <w:drawing>
          <wp:anchor distT="0" distB="0" distL="114300" distR="114300" simplePos="0" relativeHeight="251659776" behindDoc="0" locked="0" layoutInCell="1" allowOverlap="1" wp14:anchorId="61EABEEC" wp14:editId="730CC58F">
            <wp:simplePos x="0" y="0"/>
            <wp:positionH relativeFrom="column">
              <wp:posOffset>1166444</wp:posOffset>
            </wp:positionH>
            <wp:positionV relativeFrom="paragraph">
              <wp:posOffset>398856</wp:posOffset>
            </wp:positionV>
            <wp:extent cx="3617595" cy="392747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7595" cy="3927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rPr>
        <w:t>It can be observed that RSA encryption standard is used and the key size is 2048 bits.</w:t>
      </w:r>
    </w:p>
    <w:p w14:paraId="464D89B4" w14:textId="72E50032" w:rsidR="00000E0E" w:rsidRDefault="00000E0E" w:rsidP="009C3F4A">
      <w:pPr>
        <w:tabs>
          <w:tab w:val="left" w:pos="1408"/>
        </w:tabs>
        <w:ind w:left="1407" w:right="201"/>
        <w:rPr>
          <w:sz w:val="24"/>
        </w:rPr>
      </w:pPr>
    </w:p>
    <w:p w14:paraId="07302047" w14:textId="7A39B277" w:rsidR="00000E0E" w:rsidRDefault="00000E0E" w:rsidP="009C3F4A">
      <w:pPr>
        <w:tabs>
          <w:tab w:val="left" w:pos="1408"/>
        </w:tabs>
        <w:ind w:left="1407" w:right="201"/>
        <w:rPr>
          <w:sz w:val="24"/>
        </w:rPr>
      </w:pPr>
    </w:p>
    <w:p w14:paraId="17B93E74" w14:textId="07FCB695" w:rsidR="002E05FB" w:rsidRPr="00000E0E" w:rsidRDefault="00000E0E" w:rsidP="00000E0E">
      <w:pPr>
        <w:tabs>
          <w:tab w:val="left" w:pos="1408"/>
        </w:tabs>
        <w:ind w:left="1407" w:right="201"/>
        <w:rPr>
          <w:sz w:val="24"/>
        </w:rPr>
      </w:pPr>
      <w:r>
        <w:rPr>
          <w:noProof/>
          <w:sz w:val="24"/>
        </w:rPr>
        <w:lastRenderedPageBreak/>
        <w:drawing>
          <wp:anchor distT="0" distB="0" distL="114300" distR="114300" simplePos="0" relativeHeight="251658752" behindDoc="0" locked="0" layoutInCell="1" allowOverlap="1" wp14:anchorId="1095A9FC" wp14:editId="241A6EA7">
            <wp:simplePos x="0" y="0"/>
            <wp:positionH relativeFrom="column">
              <wp:posOffset>901497</wp:posOffset>
            </wp:positionH>
            <wp:positionV relativeFrom="paragraph">
              <wp:posOffset>277368</wp:posOffset>
            </wp:positionV>
            <wp:extent cx="3829050" cy="411861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29050" cy="4118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B93E75" w14:textId="60D9FDF7" w:rsidR="002E05FB" w:rsidRDefault="002E05FB">
      <w:pPr>
        <w:pStyle w:val="BodyText"/>
        <w:rPr>
          <w:sz w:val="28"/>
        </w:rPr>
      </w:pPr>
    </w:p>
    <w:p w14:paraId="17B93E76" w14:textId="4EF7391E" w:rsidR="002E05FB" w:rsidRDefault="002A701B">
      <w:pPr>
        <w:pStyle w:val="BodyText"/>
        <w:spacing w:before="190"/>
        <w:ind w:left="1148" w:right="1202"/>
        <w:jc w:val="center"/>
      </w:pPr>
      <w:r>
        <w:t>~ END ~</w:t>
      </w:r>
    </w:p>
    <w:sectPr w:rsidR="002E05FB">
      <w:pgSz w:w="11900" w:h="16850"/>
      <w:pgMar w:top="1360" w:right="1600" w:bottom="280" w:left="1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074AF" w14:textId="77777777" w:rsidR="00492DEC" w:rsidRDefault="00492DEC" w:rsidP="003F0AB4">
      <w:r>
        <w:separator/>
      </w:r>
    </w:p>
  </w:endnote>
  <w:endnote w:type="continuationSeparator" w:id="0">
    <w:p w14:paraId="3CEAE20C" w14:textId="77777777" w:rsidR="00492DEC" w:rsidRDefault="00492DEC" w:rsidP="003F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A76E9" w14:textId="77777777" w:rsidR="00492DEC" w:rsidRDefault="00492DEC" w:rsidP="003F0AB4">
      <w:r>
        <w:separator/>
      </w:r>
    </w:p>
  </w:footnote>
  <w:footnote w:type="continuationSeparator" w:id="0">
    <w:p w14:paraId="2C57E59E" w14:textId="77777777" w:rsidR="00492DEC" w:rsidRDefault="00492DEC" w:rsidP="003F0A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55EB5"/>
    <w:multiLevelType w:val="hybridMultilevel"/>
    <w:tmpl w:val="0316B390"/>
    <w:lvl w:ilvl="0" w:tplc="40B27444">
      <w:start w:val="1"/>
      <w:numFmt w:val="decimal"/>
      <w:lvlText w:val="%1)"/>
      <w:lvlJc w:val="left"/>
      <w:pPr>
        <w:ind w:left="927" w:hanging="293"/>
        <w:jc w:val="left"/>
      </w:pPr>
      <w:rPr>
        <w:rFonts w:ascii="Cambria" w:eastAsia="Cambria" w:hAnsi="Cambria" w:cs="Cambria" w:hint="default"/>
        <w:spacing w:val="-1"/>
        <w:w w:val="100"/>
        <w:sz w:val="24"/>
        <w:szCs w:val="24"/>
        <w:lang w:val="en-US" w:eastAsia="en-US" w:bidi="en-US"/>
      </w:rPr>
    </w:lvl>
    <w:lvl w:ilvl="1" w:tplc="B0ECF0EE">
      <w:start w:val="1"/>
      <w:numFmt w:val="lowerLetter"/>
      <w:lvlText w:val="%2)"/>
      <w:lvlJc w:val="left"/>
      <w:pPr>
        <w:ind w:left="1407" w:hanging="480"/>
        <w:jc w:val="left"/>
      </w:pPr>
      <w:rPr>
        <w:rFonts w:ascii="Cambria" w:eastAsia="Cambria" w:hAnsi="Cambria" w:cs="Cambria" w:hint="default"/>
        <w:spacing w:val="-2"/>
        <w:w w:val="100"/>
        <w:sz w:val="24"/>
        <w:szCs w:val="24"/>
        <w:lang w:val="en-US" w:eastAsia="en-US" w:bidi="en-US"/>
      </w:rPr>
    </w:lvl>
    <w:lvl w:ilvl="2" w:tplc="A28200CA">
      <w:numFmt w:val="bullet"/>
      <w:lvlText w:val=""/>
      <w:lvlJc w:val="left"/>
      <w:pPr>
        <w:ind w:left="1984" w:hanging="481"/>
      </w:pPr>
      <w:rPr>
        <w:rFonts w:ascii="Wingdings" w:eastAsia="Wingdings" w:hAnsi="Wingdings" w:cs="Wingdings" w:hint="default"/>
        <w:w w:val="100"/>
        <w:sz w:val="24"/>
        <w:szCs w:val="24"/>
        <w:lang w:val="en-US" w:eastAsia="en-US" w:bidi="en-US"/>
      </w:rPr>
    </w:lvl>
    <w:lvl w:ilvl="3" w:tplc="90C69552">
      <w:numFmt w:val="bullet"/>
      <w:lvlText w:val="•"/>
      <w:lvlJc w:val="left"/>
      <w:pPr>
        <w:ind w:left="1980" w:hanging="481"/>
      </w:pPr>
      <w:rPr>
        <w:rFonts w:hint="default"/>
        <w:lang w:val="en-US" w:eastAsia="en-US" w:bidi="en-US"/>
      </w:rPr>
    </w:lvl>
    <w:lvl w:ilvl="4" w:tplc="FA6A4904">
      <w:numFmt w:val="bullet"/>
      <w:lvlText w:val="•"/>
      <w:lvlJc w:val="left"/>
      <w:pPr>
        <w:ind w:left="2931" w:hanging="481"/>
      </w:pPr>
      <w:rPr>
        <w:rFonts w:hint="default"/>
        <w:lang w:val="en-US" w:eastAsia="en-US" w:bidi="en-US"/>
      </w:rPr>
    </w:lvl>
    <w:lvl w:ilvl="5" w:tplc="AF5C1090">
      <w:numFmt w:val="bullet"/>
      <w:lvlText w:val="•"/>
      <w:lvlJc w:val="left"/>
      <w:pPr>
        <w:ind w:left="3882" w:hanging="481"/>
      </w:pPr>
      <w:rPr>
        <w:rFonts w:hint="default"/>
        <w:lang w:val="en-US" w:eastAsia="en-US" w:bidi="en-US"/>
      </w:rPr>
    </w:lvl>
    <w:lvl w:ilvl="6" w:tplc="E9BA2B88">
      <w:numFmt w:val="bullet"/>
      <w:lvlText w:val="•"/>
      <w:lvlJc w:val="left"/>
      <w:pPr>
        <w:ind w:left="4833" w:hanging="481"/>
      </w:pPr>
      <w:rPr>
        <w:rFonts w:hint="default"/>
        <w:lang w:val="en-US" w:eastAsia="en-US" w:bidi="en-US"/>
      </w:rPr>
    </w:lvl>
    <w:lvl w:ilvl="7" w:tplc="84B809AA">
      <w:numFmt w:val="bullet"/>
      <w:lvlText w:val="•"/>
      <w:lvlJc w:val="left"/>
      <w:pPr>
        <w:ind w:left="5785" w:hanging="481"/>
      </w:pPr>
      <w:rPr>
        <w:rFonts w:hint="default"/>
        <w:lang w:val="en-US" w:eastAsia="en-US" w:bidi="en-US"/>
      </w:rPr>
    </w:lvl>
    <w:lvl w:ilvl="8" w:tplc="3D94A606">
      <w:numFmt w:val="bullet"/>
      <w:lvlText w:val="•"/>
      <w:lvlJc w:val="left"/>
      <w:pPr>
        <w:ind w:left="6736" w:hanging="481"/>
      </w:pPr>
      <w:rPr>
        <w:rFonts w:hint="default"/>
        <w:lang w:val="en-US" w:eastAsia="en-US" w:bidi="en-US"/>
      </w:rPr>
    </w:lvl>
  </w:abstractNum>
  <w:abstractNum w:abstractNumId="1" w15:restartNumberingAfterBreak="0">
    <w:nsid w:val="633816D2"/>
    <w:multiLevelType w:val="hybridMultilevel"/>
    <w:tmpl w:val="6C92ABCA"/>
    <w:lvl w:ilvl="0" w:tplc="6A9A26BC">
      <w:start w:val="1"/>
      <w:numFmt w:val="decimal"/>
      <w:lvlText w:val="%1."/>
      <w:lvlJc w:val="left"/>
      <w:pPr>
        <w:ind w:left="1767" w:hanging="360"/>
      </w:pPr>
      <w:rPr>
        <w:rFonts w:hint="default"/>
      </w:rPr>
    </w:lvl>
    <w:lvl w:ilvl="1" w:tplc="04090019">
      <w:start w:val="1"/>
      <w:numFmt w:val="ideographTraditional"/>
      <w:lvlText w:val="%2、"/>
      <w:lvlJc w:val="left"/>
      <w:pPr>
        <w:ind w:left="2367" w:hanging="480"/>
      </w:pPr>
    </w:lvl>
    <w:lvl w:ilvl="2" w:tplc="0409001B" w:tentative="1">
      <w:start w:val="1"/>
      <w:numFmt w:val="lowerRoman"/>
      <w:lvlText w:val="%3."/>
      <w:lvlJc w:val="right"/>
      <w:pPr>
        <w:ind w:left="2847" w:hanging="480"/>
      </w:pPr>
    </w:lvl>
    <w:lvl w:ilvl="3" w:tplc="0409000F" w:tentative="1">
      <w:start w:val="1"/>
      <w:numFmt w:val="decimal"/>
      <w:lvlText w:val="%4."/>
      <w:lvlJc w:val="left"/>
      <w:pPr>
        <w:ind w:left="3327" w:hanging="480"/>
      </w:pPr>
    </w:lvl>
    <w:lvl w:ilvl="4" w:tplc="04090019" w:tentative="1">
      <w:start w:val="1"/>
      <w:numFmt w:val="ideographTraditional"/>
      <w:lvlText w:val="%5、"/>
      <w:lvlJc w:val="left"/>
      <w:pPr>
        <w:ind w:left="3807" w:hanging="480"/>
      </w:pPr>
    </w:lvl>
    <w:lvl w:ilvl="5" w:tplc="0409001B" w:tentative="1">
      <w:start w:val="1"/>
      <w:numFmt w:val="lowerRoman"/>
      <w:lvlText w:val="%6."/>
      <w:lvlJc w:val="right"/>
      <w:pPr>
        <w:ind w:left="4287" w:hanging="480"/>
      </w:pPr>
    </w:lvl>
    <w:lvl w:ilvl="6" w:tplc="0409000F" w:tentative="1">
      <w:start w:val="1"/>
      <w:numFmt w:val="decimal"/>
      <w:lvlText w:val="%7."/>
      <w:lvlJc w:val="left"/>
      <w:pPr>
        <w:ind w:left="4767" w:hanging="480"/>
      </w:pPr>
    </w:lvl>
    <w:lvl w:ilvl="7" w:tplc="04090019" w:tentative="1">
      <w:start w:val="1"/>
      <w:numFmt w:val="ideographTraditional"/>
      <w:lvlText w:val="%8、"/>
      <w:lvlJc w:val="left"/>
      <w:pPr>
        <w:ind w:left="5247" w:hanging="480"/>
      </w:pPr>
    </w:lvl>
    <w:lvl w:ilvl="8" w:tplc="0409001B" w:tentative="1">
      <w:start w:val="1"/>
      <w:numFmt w:val="lowerRoman"/>
      <w:lvlText w:val="%9."/>
      <w:lvlJc w:val="right"/>
      <w:pPr>
        <w:ind w:left="5727" w:hanging="480"/>
      </w:pPr>
    </w:lvl>
  </w:abstractNum>
  <w:abstractNum w:abstractNumId="2" w15:restartNumberingAfterBreak="0">
    <w:nsid w:val="646A7DE6"/>
    <w:multiLevelType w:val="hybridMultilevel"/>
    <w:tmpl w:val="4D541476"/>
    <w:lvl w:ilvl="0" w:tplc="4AF636F0">
      <w:numFmt w:val="bullet"/>
      <w:lvlText w:val="-"/>
      <w:lvlJc w:val="left"/>
      <w:pPr>
        <w:ind w:left="927" w:hanging="293"/>
      </w:pPr>
      <w:rPr>
        <w:rFonts w:ascii="Cambria" w:eastAsia="Cambria" w:hAnsi="Cambria" w:cs="Cambria" w:hint="default"/>
        <w:spacing w:val="-3"/>
        <w:w w:val="100"/>
        <w:sz w:val="24"/>
        <w:szCs w:val="24"/>
        <w:lang w:val="en-US" w:eastAsia="en-US" w:bidi="en-US"/>
      </w:rPr>
    </w:lvl>
    <w:lvl w:ilvl="1" w:tplc="01B8299A">
      <w:numFmt w:val="bullet"/>
      <w:lvlText w:val="•"/>
      <w:lvlJc w:val="left"/>
      <w:pPr>
        <w:ind w:left="1691" w:hanging="293"/>
      </w:pPr>
      <w:rPr>
        <w:rFonts w:hint="default"/>
        <w:lang w:val="en-US" w:eastAsia="en-US" w:bidi="en-US"/>
      </w:rPr>
    </w:lvl>
    <w:lvl w:ilvl="2" w:tplc="609E0ED4">
      <w:numFmt w:val="bullet"/>
      <w:lvlText w:val="•"/>
      <w:lvlJc w:val="left"/>
      <w:pPr>
        <w:ind w:left="2463" w:hanging="293"/>
      </w:pPr>
      <w:rPr>
        <w:rFonts w:hint="default"/>
        <w:lang w:val="en-US" w:eastAsia="en-US" w:bidi="en-US"/>
      </w:rPr>
    </w:lvl>
    <w:lvl w:ilvl="3" w:tplc="2FA6381C">
      <w:numFmt w:val="bullet"/>
      <w:lvlText w:val="•"/>
      <w:lvlJc w:val="left"/>
      <w:pPr>
        <w:ind w:left="3235" w:hanging="293"/>
      </w:pPr>
      <w:rPr>
        <w:rFonts w:hint="default"/>
        <w:lang w:val="en-US" w:eastAsia="en-US" w:bidi="en-US"/>
      </w:rPr>
    </w:lvl>
    <w:lvl w:ilvl="4" w:tplc="FC18CE62">
      <w:numFmt w:val="bullet"/>
      <w:lvlText w:val="•"/>
      <w:lvlJc w:val="left"/>
      <w:pPr>
        <w:ind w:left="4007" w:hanging="293"/>
      </w:pPr>
      <w:rPr>
        <w:rFonts w:hint="default"/>
        <w:lang w:val="en-US" w:eastAsia="en-US" w:bidi="en-US"/>
      </w:rPr>
    </w:lvl>
    <w:lvl w:ilvl="5" w:tplc="08C4B854">
      <w:numFmt w:val="bullet"/>
      <w:lvlText w:val="•"/>
      <w:lvlJc w:val="left"/>
      <w:pPr>
        <w:ind w:left="4779" w:hanging="293"/>
      </w:pPr>
      <w:rPr>
        <w:rFonts w:hint="default"/>
        <w:lang w:val="en-US" w:eastAsia="en-US" w:bidi="en-US"/>
      </w:rPr>
    </w:lvl>
    <w:lvl w:ilvl="6" w:tplc="1CDA17EC">
      <w:numFmt w:val="bullet"/>
      <w:lvlText w:val="•"/>
      <w:lvlJc w:val="left"/>
      <w:pPr>
        <w:ind w:left="5551" w:hanging="293"/>
      </w:pPr>
      <w:rPr>
        <w:rFonts w:hint="default"/>
        <w:lang w:val="en-US" w:eastAsia="en-US" w:bidi="en-US"/>
      </w:rPr>
    </w:lvl>
    <w:lvl w:ilvl="7" w:tplc="197CED8E">
      <w:numFmt w:val="bullet"/>
      <w:lvlText w:val="•"/>
      <w:lvlJc w:val="left"/>
      <w:pPr>
        <w:ind w:left="6323" w:hanging="293"/>
      </w:pPr>
      <w:rPr>
        <w:rFonts w:hint="default"/>
        <w:lang w:val="en-US" w:eastAsia="en-US" w:bidi="en-US"/>
      </w:rPr>
    </w:lvl>
    <w:lvl w:ilvl="8" w:tplc="EB48D462">
      <w:numFmt w:val="bullet"/>
      <w:lvlText w:val="•"/>
      <w:lvlJc w:val="left"/>
      <w:pPr>
        <w:ind w:left="7095" w:hanging="293"/>
      </w:pPr>
      <w:rPr>
        <w:rFonts w:hint="default"/>
        <w:lang w:val="en-US" w:eastAsia="en-US" w:bidi="en-U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tDA2Nrc0Nje1tDA1NLVQ0lEKTi0uzszPAymwrAUAnFXdpiwAAAA="/>
  </w:docVars>
  <w:rsids>
    <w:rsidRoot w:val="002E05FB"/>
    <w:rsid w:val="00000E0E"/>
    <w:rsid w:val="00034AE5"/>
    <w:rsid w:val="000351F6"/>
    <w:rsid w:val="000541A7"/>
    <w:rsid w:val="00064C8C"/>
    <w:rsid w:val="000850B8"/>
    <w:rsid w:val="001129D6"/>
    <w:rsid w:val="00141911"/>
    <w:rsid w:val="001435A8"/>
    <w:rsid w:val="001A120A"/>
    <w:rsid w:val="001B449E"/>
    <w:rsid w:val="001C4A9B"/>
    <w:rsid w:val="001C6472"/>
    <w:rsid w:val="001E1B59"/>
    <w:rsid w:val="001F34A0"/>
    <w:rsid w:val="001F4BF6"/>
    <w:rsid w:val="002005D6"/>
    <w:rsid w:val="002230D8"/>
    <w:rsid w:val="00292B69"/>
    <w:rsid w:val="002974FA"/>
    <w:rsid w:val="002A4A01"/>
    <w:rsid w:val="002A701B"/>
    <w:rsid w:val="002D4B65"/>
    <w:rsid w:val="002E05FB"/>
    <w:rsid w:val="002E19B6"/>
    <w:rsid w:val="002F245A"/>
    <w:rsid w:val="003828CD"/>
    <w:rsid w:val="003932AE"/>
    <w:rsid w:val="003B4614"/>
    <w:rsid w:val="003C2AC1"/>
    <w:rsid w:val="003E1F76"/>
    <w:rsid w:val="003E527C"/>
    <w:rsid w:val="003E6575"/>
    <w:rsid w:val="003F0A3E"/>
    <w:rsid w:val="003F0AB4"/>
    <w:rsid w:val="003F6F4C"/>
    <w:rsid w:val="0046690C"/>
    <w:rsid w:val="004830EA"/>
    <w:rsid w:val="00492AA4"/>
    <w:rsid w:val="00492DEC"/>
    <w:rsid w:val="0049591A"/>
    <w:rsid w:val="005010D3"/>
    <w:rsid w:val="005330B9"/>
    <w:rsid w:val="00535A88"/>
    <w:rsid w:val="005534E2"/>
    <w:rsid w:val="00554159"/>
    <w:rsid w:val="00562585"/>
    <w:rsid w:val="00580236"/>
    <w:rsid w:val="005A5B41"/>
    <w:rsid w:val="005B3107"/>
    <w:rsid w:val="005F66B6"/>
    <w:rsid w:val="0060476C"/>
    <w:rsid w:val="00622A5E"/>
    <w:rsid w:val="00623FE4"/>
    <w:rsid w:val="00642EC4"/>
    <w:rsid w:val="00691D5B"/>
    <w:rsid w:val="006A2E7B"/>
    <w:rsid w:val="006B7BC7"/>
    <w:rsid w:val="006B7C43"/>
    <w:rsid w:val="006C651F"/>
    <w:rsid w:val="006F46E9"/>
    <w:rsid w:val="006F6378"/>
    <w:rsid w:val="007242F5"/>
    <w:rsid w:val="00731EEE"/>
    <w:rsid w:val="00755D81"/>
    <w:rsid w:val="00794CC2"/>
    <w:rsid w:val="007A2638"/>
    <w:rsid w:val="007A38E4"/>
    <w:rsid w:val="007C0F87"/>
    <w:rsid w:val="007D29D6"/>
    <w:rsid w:val="007E1DD9"/>
    <w:rsid w:val="00827F5C"/>
    <w:rsid w:val="0083111C"/>
    <w:rsid w:val="0083401E"/>
    <w:rsid w:val="00867C35"/>
    <w:rsid w:val="008875DB"/>
    <w:rsid w:val="008969FA"/>
    <w:rsid w:val="008A636C"/>
    <w:rsid w:val="008B2580"/>
    <w:rsid w:val="008B7232"/>
    <w:rsid w:val="008C0C05"/>
    <w:rsid w:val="008E03EB"/>
    <w:rsid w:val="009217D8"/>
    <w:rsid w:val="009338F9"/>
    <w:rsid w:val="00936C03"/>
    <w:rsid w:val="009456EB"/>
    <w:rsid w:val="00960DCB"/>
    <w:rsid w:val="009847A2"/>
    <w:rsid w:val="009C3F4A"/>
    <w:rsid w:val="00A50321"/>
    <w:rsid w:val="00A546C1"/>
    <w:rsid w:val="00A6707B"/>
    <w:rsid w:val="00A759D1"/>
    <w:rsid w:val="00A864A7"/>
    <w:rsid w:val="00AE1DA9"/>
    <w:rsid w:val="00AE46D2"/>
    <w:rsid w:val="00AF1472"/>
    <w:rsid w:val="00B00F8D"/>
    <w:rsid w:val="00B3734C"/>
    <w:rsid w:val="00B6178D"/>
    <w:rsid w:val="00B62E79"/>
    <w:rsid w:val="00B97AA1"/>
    <w:rsid w:val="00BA0D3A"/>
    <w:rsid w:val="00BC6CCB"/>
    <w:rsid w:val="00BD250A"/>
    <w:rsid w:val="00BF7EE4"/>
    <w:rsid w:val="00C42E7E"/>
    <w:rsid w:val="00C73385"/>
    <w:rsid w:val="00CC0B3B"/>
    <w:rsid w:val="00D029E3"/>
    <w:rsid w:val="00D02D33"/>
    <w:rsid w:val="00D05988"/>
    <w:rsid w:val="00D32C5C"/>
    <w:rsid w:val="00D446B3"/>
    <w:rsid w:val="00D4735F"/>
    <w:rsid w:val="00D52517"/>
    <w:rsid w:val="00D86C92"/>
    <w:rsid w:val="00DA5BEF"/>
    <w:rsid w:val="00DA75AB"/>
    <w:rsid w:val="00DE083B"/>
    <w:rsid w:val="00DF3E9A"/>
    <w:rsid w:val="00E14F72"/>
    <w:rsid w:val="00E2527A"/>
    <w:rsid w:val="00E66429"/>
    <w:rsid w:val="00EA0FAE"/>
    <w:rsid w:val="00EA3DDA"/>
    <w:rsid w:val="00EC3D99"/>
    <w:rsid w:val="00EC7E86"/>
    <w:rsid w:val="00ED08DB"/>
    <w:rsid w:val="00ED36F0"/>
    <w:rsid w:val="00EE458E"/>
    <w:rsid w:val="00F24D91"/>
    <w:rsid w:val="00F47882"/>
    <w:rsid w:val="00F47E5C"/>
    <w:rsid w:val="00F55EA8"/>
    <w:rsid w:val="00F93BA3"/>
    <w:rsid w:val="00FB1089"/>
    <w:rsid w:val="00FB3074"/>
    <w:rsid w:val="00FB5309"/>
    <w:rsid w:val="00FF2E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B93E3E"/>
  <w15:docId w15:val="{1756B916-4A81-4B0E-A5E5-3845F08E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lang w:bidi="en-US"/>
    </w:rPr>
  </w:style>
  <w:style w:type="paragraph" w:styleId="Heading1">
    <w:name w:val="heading 1"/>
    <w:basedOn w:val="Normal"/>
    <w:uiPriority w:val="9"/>
    <w:qFormat/>
    <w:pPr>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27" w:hanging="48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828CD"/>
    <w:rPr>
      <w:color w:val="0000FF" w:themeColor="hyperlink"/>
      <w:u w:val="single"/>
    </w:rPr>
  </w:style>
  <w:style w:type="character" w:styleId="UnresolvedMention">
    <w:name w:val="Unresolved Mention"/>
    <w:basedOn w:val="DefaultParagraphFont"/>
    <w:uiPriority w:val="99"/>
    <w:semiHidden/>
    <w:unhideWhenUsed/>
    <w:rsid w:val="003828CD"/>
    <w:rPr>
      <w:color w:val="605E5C"/>
      <w:shd w:val="clear" w:color="auto" w:fill="E1DFDD"/>
    </w:rPr>
  </w:style>
  <w:style w:type="character" w:styleId="FollowedHyperlink">
    <w:name w:val="FollowedHyperlink"/>
    <w:basedOn w:val="DefaultParagraphFont"/>
    <w:uiPriority w:val="99"/>
    <w:semiHidden/>
    <w:unhideWhenUsed/>
    <w:rsid w:val="003828CD"/>
    <w:rPr>
      <w:color w:val="800080" w:themeColor="followedHyperlink"/>
      <w:u w:val="single"/>
    </w:rPr>
  </w:style>
  <w:style w:type="paragraph" w:styleId="Header">
    <w:name w:val="header"/>
    <w:basedOn w:val="Normal"/>
    <w:link w:val="HeaderChar"/>
    <w:uiPriority w:val="99"/>
    <w:unhideWhenUsed/>
    <w:rsid w:val="003F0AB4"/>
    <w:pPr>
      <w:tabs>
        <w:tab w:val="center" w:pos="4513"/>
        <w:tab w:val="right" w:pos="9026"/>
      </w:tabs>
      <w:snapToGrid w:val="0"/>
    </w:pPr>
    <w:rPr>
      <w:sz w:val="20"/>
      <w:szCs w:val="20"/>
    </w:rPr>
  </w:style>
  <w:style w:type="character" w:customStyle="1" w:styleId="HeaderChar">
    <w:name w:val="Header Char"/>
    <w:basedOn w:val="DefaultParagraphFont"/>
    <w:link w:val="Header"/>
    <w:uiPriority w:val="99"/>
    <w:rsid w:val="003F0AB4"/>
    <w:rPr>
      <w:rFonts w:ascii="Cambria" w:eastAsia="Cambria" w:hAnsi="Cambria" w:cs="Cambria"/>
      <w:sz w:val="20"/>
      <w:szCs w:val="20"/>
      <w:lang w:bidi="en-US"/>
    </w:rPr>
  </w:style>
  <w:style w:type="paragraph" w:styleId="Footer">
    <w:name w:val="footer"/>
    <w:basedOn w:val="Normal"/>
    <w:link w:val="FooterChar"/>
    <w:uiPriority w:val="99"/>
    <w:unhideWhenUsed/>
    <w:rsid w:val="003F0AB4"/>
    <w:pPr>
      <w:tabs>
        <w:tab w:val="center" w:pos="4513"/>
        <w:tab w:val="right" w:pos="9026"/>
      </w:tabs>
      <w:snapToGrid w:val="0"/>
    </w:pPr>
    <w:rPr>
      <w:sz w:val="20"/>
      <w:szCs w:val="20"/>
    </w:rPr>
  </w:style>
  <w:style w:type="character" w:customStyle="1" w:styleId="FooterChar">
    <w:name w:val="Footer Char"/>
    <w:basedOn w:val="DefaultParagraphFont"/>
    <w:link w:val="Footer"/>
    <w:uiPriority w:val="99"/>
    <w:rsid w:val="003F0AB4"/>
    <w:rPr>
      <w:rFonts w:ascii="Cambria" w:eastAsia="Cambria" w:hAnsi="Cambria" w:cs="Cambri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kma.gov.hk/media/eng/doc/key-" TargetMode="External"/><Relationship Id="rId12" Type="http://schemas.openxmlformats.org/officeDocument/2006/relationships/hyperlink" Target="https://www.hangseng.com/zh-hk/e-services/personal-ebanking/hk-personal-ebank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554</TotalTime>
  <Pages>7</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Cheung</dc:creator>
  <cp:lastModifiedBy>WONG Ka Chung</cp:lastModifiedBy>
  <cp:revision>133</cp:revision>
  <dcterms:created xsi:type="dcterms:W3CDTF">2019-03-29T12:58:00Z</dcterms:created>
  <dcterms:modified xsi:type="dcterms:W3CDTF">2019-08-07T11:05:00Z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2019-03-25T00:00:00Z</vt:filetime>
  </property>
  <property fmtid="{D5CDD505-2E9C-101B-9397-08002B2CF9AE}" pid="3" name="Creator">
    <vt:lpwstr>Microsoft® Word 2016</vt:lpwstr>
  </property>
  <property fmtid="{D5CDD505-2E9C-101B-9397-08002B2CF9AE}" pid="4" name="LastSaved">
    <vt:filetime>2019-03-29T00:00:00Z</vt:filetime>
  </property>
</Properties>
</file>