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FC1" w:rsidRDefault="00683FC1" w:rsidP="00683FC1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EE2203 Assignment 3</w:t>
      </w:r>
    </w:p>
    <w:p w:rsidR="00E87420" w:rsidRDefault="00683FC1">
      <w:pPr>
        <w:rPr>
          <w:rFonts w:ascii="Times New Romans" w:hAnsi="Times New Romans"/>
        </w:rPr>
      </w:pPr>
      <w:r>
        <w:rPr>
          <w:rFonts w:ascii="Times New Romans" w:hAnsi="Times New Romans"/>
        </w:rPr>
        <w:t xml:space="preserve">In a study investigating material risk factors for congenital syphilis, syphilis is treated as a dichotomous response variable, where 1 represents the presence of disease in a newborn and 0 its absence. The estimated coefficients from a logistic regression model containing the explanatory variables cocaine or crack use, </w:t>
      </w:r>
      <w:r w:rsidR="00BF3CB7">
        <w:rPr>
          <w:rFonts w:ascii="Times New Romans" w:hAnsi="Times New Romans"/>
        </w:rPr>
        <w:t>marital</w:t>
      </w:r>
      <w:r>
        <w:rPr>
          <w:rFonts w:ascii="Times New Romans" w:hAnsi="Times New Romans"/>
        </w:rPr>
        <w:t xml:space="preserve"> status, number of prenatal visits to a doctor, alcohol use, and level of education are listed and the estimated intercept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α</m:t>
            </m:r>
          </m:e>
        </m:acc>
      </m:oMath>
      <w:r>
        <w:rPr>
          <w:rFonts w:ascii="Times New Romans" w:hAnsi="Times New Romans"/>
        </w:rPr>
        <w:t xml:space="preserve"> is not given.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5"/>
        <w:gridCol w:w="1530"/>
      </w:tblGrid>
      <w:tr w:rsidR="00683FC1" w:rsidTr="00994BEB">
        <w:trPr>
          <w:jc w:val="center"/>
        </w:trPr>
        <w:tc>
          <w:tcPr>
            <w:tcW w:w="3145" w:type="dxa"/>
          </w:tcPr>
          <w:p w:rsidR="00683FC1" w:rsidRPr="00683FC1" w:rsidRDefault="00683FC1">
            <w:pPr>
              <w:rPr>
                <w:rFonts w:ascii="Times New Romans" w:hAnsi="Times New Romans"/>
                <w:b/>
              </w:rPr>
            </w:pPr>
            <w:r w:rsidRPr="00683FC1">
              <w:rPr>
                <w:rFonts w:ascii="Times New Romans" w:hAnsi="Times New Romans"/>
                <w:b/>
              </w:rPr>
              <w:t>Variable</w:t>
            </w:r>
          </w:p>
        </w:tc>
        <w:tc>
          <w:tcPr>
            <w:tcW w:w="1530" w:type="dxa"/>
          </w:tcPr>
          <w:p w:rsidR="00683FC1" w:rsidRPr="00683FC1" w:rsidRDefault="00683FC1">
            <w:pPr>
              <w:rPr>
                <w:rFonts w:ascii="Times New Romans" w:hAnsi="Times New Romans"/>
                <w:b/>
              </w:rPr>
            </w:pPr>
            <w:r>
              <w:rPr>
                <w:rFonts w:ascii="Times New Romans" w:hAnsi="Times New Romans"/>
                <w:b/>
              </w:rPr>
              <w:t>Coefficient</w:t>
            </w:r>
          </w:p>
        </w:tc>
      </w:tr>
      <w:tr w:rsidR="00683FC1" w:rsidTr="00994BEB">
        <w:trPr>
          <w:jc w:val="center"/>
        </w:trPr>
        <w:tc>
          <w:tcPr>
            <w:tcW w:w="3145" w:type="dxa"/>
          </w:tcPr>
          <w:p w:rsidR="00683FC1" w:rsidRDefault="00683FC1">
            <w:pPr>
              <w:rPr>
                <w:rFonts w:ascii="Times New Romans" w:hAnsi="Times New Romans"/>
              </w:rPr>
            </w:pPr>
            <w:r>
              <w:rPr>
                <w:rFonts w:ascii="Times New Romans" w:hAnsi="Times New Romans"/>
              </w:rPr>
              <w:t>Cocaine / Crack Use</w:t>
            </w:r>
          </w:p>
        </w:tc>
        <w:tc>
          <w:tcPr>
            <w:tcW w:w="1530" w:type="dxa"/>
          </w:tcPr>
          <w:p w:rsidR="00683FC1" w:rsidRDefault="00994BEB">
            <w:pPr>
              <w:rPr>
                <w:rFonts w:ascii="Times New Romans" w:hAnsi="Times New Romans"/>
              </w:rPr>
            </w:pPr>
            <w:r>
              <w:rPr>
                <w:rFonts w:ascii="Times New Romans" w:hAnsi="Times New Romans"/>
              </w:rPr>
              <w:t>1.354</w:t>
            </w:r>
          </w:p>
        </w:tc>
      </w:tr>
      <w:tr w:rsidR="00683FC1" w:rsidTr="00994BEB">
        <w:trPr>
          <w:jc w:val="center"/>
        </w:trPr>
        <w:tc>
          <w:tcPr>
            <w:tcW w:w="3145" w:type="dxa"/>
          </w:tcPr>
          <w:p w:rsidR="00683FC1" w:rsidRDefault="00683FC1">
            <w:pPr>
              <w:rPr>
                <w:rFonts w:ascii="Times New Romans" w:hAnsi="Times New Romans"/>
              </w:rPr>
            </w:pPr>
            <w:r>
              <w:rPr>
                <w:rFonts w:ascii="Times New Romans" w:hAnsi="Times New Romans"/>
              </w:rPr>
              <w:t>Marital Status</w:t>
            </w:r>
          </w:p>
        </w:tc>
        <w:tc>
          <w:tcPr>
            <w:tcW w:w="1530" w:type="dxa"/>
          </w:tcPr>
          <w:p w:rsidR="00683FC1" w:rsidRDefault="00994BEB">
            <w:pPr>
              <w:rPr>
                <w:rFonts w:ascii="Times New Romans" w:hAnsi="Times New Romans"/>
              </w:rPr>
            </w:pPr>
            <w:r>
              <w:rPr>
                <w:rFonts w:ascii="Times New Romans" w:hAnsi="Times New Romans"/>
              </w:rPr>
              <w:t>0.779</w:t>
            </w:r>
          </w:p>
        </w:tc>
      </w:tr>
      <w:tr w:rsidR="00683FC1" w:rsidTr="00994BEB">
        <w:trPr>
          <w:jc w:val="center"/>
        </w:trPr>
        <w:tc>
          <w:tcPr>
            <w:tcW w:w="3145" w:type="dxa"/>
          </w:tcPr>
          <w:p w:rsidR="00683FC1" w:rsidRDefault="00994BEB">
            <w:pPr>
              <w:rPr>
                <w:rFonts w:ascii="Times New Romans" w:hAnsi="Times New Romans"/>
              </w:rPr>
            </w:pPr>
            <w:r>
              <w:rPr>
                <w:rFonts w:ascii="Times New Romans" w:hAnsi="Times New Romans"/>
              </w:rPr>
              <w:t>Number of Prenatal Visits</w:t>
            </w:r>
          </w:p>
        </w:tc>
        <w:tc>
          <w:tcPr>
            <w:tcW w:w="1530" w:type="dxa"/>
          </w:tcPr>
          <w:p w:rsidR="00683FC1" w:rsidRDefault="00994BEB">
            <w:pPr>
              <w:rPr>
                <w:rFonts w:ascii="Times New Romans" w:hAnsi="Times New Romans"/>
              </w:rPr>
            </w:pPr>
            <w:r>
              <w:rPr>
                <w:rFonts w:ascii="Times New Romans" w:hAnsi="Times New Romans"/>
              </w:rPr>
              <w:t>-0.098</w:t>
            </w:r>
          </w:p>
        </w:tc>
      </w:tr>
      <w:tr w:rsidR="00683FC1" w:rsidTr="00994BEB">
        <w:trPr>
          <w:jc w:val="center"/>
        </w:trPr>
        <w:tc>
          <w:tcPr>
            <w:tcW w:w="3145" w:type="dxa"/>
          </w:tcPr>
          <w:p w:rsidR="00683FC1" w:rsidRDefault="00994BEB">
            <w:pPr>
              <w:rPr>
                <w:rFonts w:ascii="Times New Romans" w:hAnsi="Times New Romans"/>
              </w:rPr>
            </w:pPr>
            <w:r>
              <w:rPr>
                <w:rFonts w:ascii="Times New Romans" w:hAnsi="Times New Romans"/>
              </w:rPr>
              <w:t>Alcohol Use</w:t>
            </w:r>
          </w:p>
        </w:tc>
        <w:tc>
          <w:tcPr>
            <w:tcW w:w="1530" w:type="dxa"/>
          </w:tcPr>
          <w:p w:rsidR="00683FC1" w:rsidRDefault="00994BEB">
            <w:pPr>
              <w:rPr>
                <w:rFonts w:ascii="Times New Romans" w:hAnsi="Times New Romans"/>
              </w:rPr>
            </w:pPr>
            <w:r>
              <w:rPr>
                <w:rFonts w:ascii="Times New Romans" w:hAnsi="Times New Romans"/>
              </w:rPr>
              <w:t>0.723</w:t>
            </w:r>
          </w:p>
        </w:tc>
      </w:tr>
      <w:tr w:rsidR="00683FC1" w:rsidTr="00994BEB">
        <w:trPr>
          <w:jc w:val="center"/>
        </w:trPr>
        <w:tc>
          <w:tcPr>
            <w:tcW w:w="3145" w:type="dxa"/>
          </w:tcPr>
          <w:p w:rsidR="00683FC1" w:rsidRDefault="00994BEB">
            <w:pPr>
              <w:rPr>
                <w:rFonts w:ascii="Times New Romans" w:hAnsi="Times New Romans"/>
              </w:rPr>
            </w:pPr>
            <w:r>
              <w:rPr>
                <w:rFonts w:ascii="Times New Romans" w:hAnsi="Times New Romans"/>
              </w:rPr>
              <w:t>Level of Education</w:t>
            </w:r>
          </w:p>
        </w:tc>
        <w:tc>
          <w:tcPr>
            <w:tcW w:w="1530" w:type="dxa"/>
          </w:tcPr>
          <w:p w:rsidR="00683FC1" w:rsidRDefault="00994BEB">
            <w:pPr>
              <w:rPr>
                <w:rFonts w:ascii="Times New Romans" w:hAnsi="Times New Romans"/>
              </w:rPr>
            </w:pPr>
            <w:r>
              <w:rPr>
                <w:rFonts w:ascii="Times New Romans" w:hAnsi="Times New Romans"/>
              </w:rPr>
              <w:t>0.298</w:t>
            </w:r>
          </w:p>
        </w:tc>
      </w:tr>
    </w:tbl>
    <w:p w:rsidR="00BF3CB7" w:rsidRDefault="00BF3CB7" w:rsidP="00BF3CB7">
      <w:pPr>
        <w:pStyle w:val="ListParagraph"/>
        <w:rPr>
          <w:rFonts w:ascii="Times New Romans" w:hAnsi="Times New Romans"/>
        </w:rPr>
      </w:pPr>
      <w:bookmarkStart w:id="0" w:name="_GoBack"/>
      <w:bookmarkEnd w:id="0"/>
    </w:p>
    <w:p w:rsidR="00683FC1" w:rsidRDefault="00994BEB" w:rsidP="00994BEB">
      <w:pPr>
        <w:pStyle w:val="ListParagraph"/>
        <w:numPr>
          <w:ilvl w:val="0"/>
          <w:numId w:val="1"/>
        </w:numPr>
        <w:rPr>
          <w:rFonts w:ascii="Times New Romans" w:hAnsi="Times New Romans"/>
        </w:rPr>
      </w:pPr>
      <w:r>
        <w:rPr>
          <w:rFonts w:ascii="Times New Romans" w:hAnsi="Times New Romans"/>
        </w:rPr>
        <w:t>As an expectant mother’s number of prenatal visits to the doctor increases, what happens to the probability that her child will be born with congenital syphilis?</w:t>
      </w:r>
    </w:p>
    <w:p w:rsidR="00994BEB" w:rsidRDefault="00994BEB" w:rsidP="00994BEB">
      <w:pPr>
        <w:pStyle w:val="ListParagraph"/>
        <w:rPr>
          <w:rFonts w:ascii="Times New Romans" w:hAnsi="Times New Romans"/>
        </w:rPr>
      </w:pPr>
    </w:p>
    <w:p w:rsidR="00994BEB" w:rsidRDefault="00994BEB" w:rsidP="00994BEB">
      <w:pPr>
        <w:pStyle w:val="ListParagraph"/>
        <w:numPr>
          <w:ilvl w:val="0"/>
          <w:numId w:val="1"/>
        </w:numPr>
        <w:rPr>
          <w:rFonts w:ascii="Times New Romans" w:hAnsi="Times New Romans"/>
        </w:rPr>
      </w:pPr>
      <w:r>
        <w:rPr>
          <w:rFonts w:ascii="Times New Romans" w:hAnsi="Times New Romans"/>
        </w:rPr>
        <w:t>Marital status is a dichotomous random variable, where the value 1 indicates that a woman is unmarried and 0 that she is married. What are the relative odds that a newborn will suffer from syphilis for unmarried versus married mothers?</w:t>
      </w:r>
    </w:p>
    <w:p w:rsidR="00994BEB" w:rsidRPr="00994BEB" w:rsidRDefault="00994BEB" w:rsidP="00994BEB">
      <w:pPr>
        <w:pStyle w:val="ListParagraph"/>
        <w:rPr>
          <w:rFonts w:ascii="Times New Romans" w:hAnsi="Times New Romans"/>
        </w:rPr>
      </w:pPr>
    </w:p>
    <w:p w:rsidR="00994BEB" w:rsidRDefault="00994BEB" w:rsidP="00994BEB">
      <w:pPr>
        <w:pStyle w:val="ListParagraph"/>
        <w:numPr>
          <w:ilvl w:val="0"/>
          <w:numId w:val="1"/>
        </w:numPr>
        <w:rPr>
          <w:rFonts w:ascii="Times New Romans" w:hAnsi="Times New Romans"/>
        </w:rPr>
      </w:pPr>
      <w:r>
        <w:rPr>
          <w:rFonts w:ascii="Times New Romans" w:hAnsi="Times New Romans"/>
        </w:rPr>
        <w:t>Cocaine or crack use is also a dichotomous random variable; the value 1 indicates that a woman used drugs during her pregnancy and 0 that she did not. What is the estimated odds ratio that a child will be born with congenital syphilis for women who used cocaine or crack versus those who did not?</w:t>
      </w:r>
    </w:p>
    <w:p w:rsidR="00994BEB" w:rsidRPr="00994BEB" w:rsidRDefault="00994BEB" w:rsidP="00994BEB">
      <w:pPr>
        <w:pStyle w:val="ListParagraph"/>
        <w:rPr>
          <w:rFonts w:ascii="Times New Romans" w:hAnsi="Times New Romans"/>
        </w:rPr>
      </w:pPr>
    </w:p>
    <w:p w:rsidR="00994BEB" w:rsidRPr="00994BEB" w:rsidRDefault="00994BEB" w:rsidP="00994BEB">
      <w:pPr>
        <w:pStyle w:val="ListParagraph"/>
        <w:numPr>
          <w:ilvl w:val="0"/>
          <w:numId w:val="1"/>
        </w:numPr>
        <w:rPr>
          <w:rFonts w:ascii="Times New Romans" w:hAnsi="Times New Romans"/>
        </w:rPr>
      </w:pPr>
      <w:r>
        <w:rPr>
          <w:rFonts w:ascii="Times New Romans" w:hAnsi="Times New Romans"/>
        </w:rPr>
        <w:t>The estimated coefficient of cocaine or crack use has standard error 0.162. Construct a 95% confidence interval for the population odds ratio. What do you conclude?</w:t>
      </w:r>
    </w:p>
    <w:sectPr w:rsidR="00994BEB" w:rsidRPr="00994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s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70343"/>
    <w:multiLevelType w:val="hybridMultilevel"/>
    <w:tmpl w:val="2F60D0FA"/>
    <w:lvl w:ilvl="0" w:tplc="D0C012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82A"/>
    <w:rsid w:val="003F282A"/>
    <w:rsid w:val="00683FC1"/>
    <w:rsid w:val="00994BEB"/>
    <w:rsid w:val="00BF3CB7"/>
    <w:rsid w:val="00E8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68A1D"/>
  <w15:chartTrackingRefBased/>
  <w15:docId w15:val="{E661BB0D-F123-41A8-B17F-F1D9CE09A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F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3FC1"/>
    <w:rPr>
      <w:color w:val="808080"/>
    </w:rPr>
  </w:style>
  <w:style w:type="table" w:styleId="TableGrid">
    <w:name w:val="Table Grid"/>
    <w:basedOn w:val="TableNormal"/>
    <w:uiPriority w:val="39"/>
    <w:rsid w:val="00683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4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CHAN Kei Hang Katie</dc:creator>
  <cp:keywords/>
  <dc:description/>
  <cp:lastModifiedBy>Dr. CHAN Kei Hang Katie</cp:lastModifiedBy>
  <cp:revision>3</cp:revision>
  <dcterms:created xsi:type="dcterms:W3CDTF">2019-04-11T05:50:00Z</dcterms:created>
  <dcterms:modified xsi:type="dcterms:W3CDTF">2019-04-11T06:16:00Z</dcterms:modified>
</cp:coreProperties>
</file>