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EE3009 Data Communications and Networking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Quiz 1 (Solution) Semester A, 2014/15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The four sources of packet delay are transmission delay, propagation delay,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processing delay and queuing delay.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If non-persistent HTTP is used, at most one object is sent over a TCP connection. To download multiple objects from a web server, multiple TCP connections are needed. If persistent HTTP is used, multiple objects can be sent over a single TCP connection.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SN=4600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ACK=4601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SN=4601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ACK=4631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System throughput = 2 p (1-p).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Differentiating the system throughput with respect to p, we obtain 2 – 4 p. The derivative is equal to zero when p = 0.5. By differentiating the throughput twice, we know that the point is a maximum point. Hence, the optimal value of p is 0.5.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Delay = 500 bytes / 4 Mbps + 1 ms + 500 / 1 Gbps + 5 ms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2 ms + 5.00005 ms = 7.0 ms (2 significant figures)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Apply each subnet mask and if the corresponding subnet number matches the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Subnet Number column, then use the entry in Next Hop.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Applying the subnet mask 255.255.254.0, we get 128.96.170.0.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interface 0 as the next hop.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Applying subnet mask 255.255.254.0, we get 128.96.166.0 (next hop is R2)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Applying subnet mask 255.255.252.0, we get 128.96.164.0 (next hop is R3)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255.255.254.0 is a longer prefix, use R2 as the next hop.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None of the subnet number entries match, hence use default R4 as the next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hop.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d) Applying the subnet mask 255.255.254.0, we get 128.96.168.0.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interface 1 as the next hop.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The spanning tree is shown below: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The packet will pass through B3, B2, and then B1.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In the given network, there is a cycle. If the spanning tree protocol is not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used, the broadcast storm problem will occur. Furthermore, the spanning tree protocol can minimize the communication cost.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Seven Layers: application layer, presentation layer, session layer, transport layer,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network layer, data link layer and physical layer.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Routing is a function performed by the network layer.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STP is less susceptible to noise.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Transmission delay = (24000 bits / 3) / 20 Mbps = 400 μ sec b)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time required = Time to send the entire file from A to the first router + Timeto send thelast packet fromthe first router to B ( i . e .3 links ) = 24000 bits / 20 Mbps + 3 × 400 μ sec = 2.4 m sec c)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time required = Time to send the entire file from A to the first router + Timeto send thelast packet fromthe first router to B ( i . e .3 links ) = (24000 bits /20 Mbps + 40 μ sec) + 3*(400 μ sec + 40 μ sec) = 2.56 m sec (Alternatively, we can simply add 40 μsec * 4 to the answer to part (b).)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μ = 100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1000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Kbps bits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 packets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sec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λ = 10 × 300 packets / min = 3000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60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packets / sec =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 packets / sec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μ 1 − λ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100 1 −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 =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0.02 sec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μ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(100/10) 1000 bits Kbps = 10 1000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×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bits 3 bps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 packets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sec.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λ = 300 packets / min = 300 60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packets / sec =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 packets / sec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μ 1 − λ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= 10 1 −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 =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0.2 sec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12. The maximum flow from s to t is equal to 13. No larger flow exists because the min-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cut value is equal to 13, as shown in the following figure.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